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B3" w:rsidRPr="00A44881" w:rsidRDefault="003E26B3" w:rsidP="003E26B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3E26B3" w:rsidRPr="00A44881" w:rsidRDefault="003E26B3" w:rsidP="003E26B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3E26B3" w:rsidRPr="00A44881" w:rsidRDefault="003E26B3" w:rsidP="003E26B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ФАКУЛЬТЕТ</w:t>
      </w:r>
      <w:r>
        <w:rPr>
          <w:rFonts w:ascii="Times New Roman" w:hAnsi="Times New Roman" w:cs="Times New Roman"/>
          <w:b/>
          <w:sz w:val="28"/>
          <w:lang w:val="uk-UA"/>
        </w:rPr>
        <w:t xml:space="preserve"> УКРАЇНСЬКОЇ Й ІНОЗЕМНОЇ ФІЛОЛОГІЇ ТА ЖУРНАЛІСТИКИ</w:t>
      </w:r>
    </w:p>
    <w:p w:rsidR="003E26B3" w:rsidRPr="00A44881" w:rsidRDefault="003E26B3" w:rsidP="003E26B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КАФЕДРА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АНГЛІЙСЬКОЇ ФІЛОЛОГІЇ ТА ЗАРУБІЖНОЇ ЛІТЕРАТУРИ ІМЕНІ ПРОФЕСОРА ОЛЕГА МІШУКОВА</w:t>
      </w:r>
    </w:p>
    <w:p w:rsidR="003E26B3" w:rsidRDefault="003E26B3" w:rsidP="003E26B3">
      <w:pPr>
        <w:pStyle w:val="a4"/>
        <w:ind w:left="6663"/>
        <w:rPr>
          <w:sz w:val="24"/>
          <w:szCs w:val="24"/>
        </w:rPr>
      </w:pPr>
    </w:p>
    <w:p w:rsidR="003E26B3" w:rsidRPr="00EF453B" w:rsidRDefault="003E26B3" w:rsidP="003E26B3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:rsidR="003E26B3" w:rsidRDefault="003E26B3" w:rsidP="003E26B3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на засіданні кафедри англійської філології</w:t>
      </w:r>
    </w:p>
    <w:p w:rsidR="003E26B3" w:rsidRPr="00EF453B" w:rsidRDefault="003E26B3" w:rsidP="003E26B3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та прикладної лінгвістики</w:t>
      </w:r>
    </w:p>
    <w:p w:rsidR="003E26B3" w:rsidRPr="00EF453B" w:rsidRDefault="003E26B3" w:rsidP="003E26B3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протокол №</w:t>
      </w:r>
      <w:r w:rsidR="00B173A2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EF453B">
        <w:rPr>
          <w:sz w:val="24"/>
          <w:szCs w:val="24"/>
        </w:rPr>
        <w:t xml:space="preserve">від </w:t>
      </w:r>
      <w:r w:rsidR="00B173A2">
        <w:rPr>
          <w:sz w:val="24"/>
          <w:szCs w:val="24"/>
        </w:rPr>
        <w:t>4.09</w:t>
      </w:r>
      <w:r>
        <w:rPr>
          <w:sz w:val="24"/>
          <w:szCs w:val="24"/>
        </w:rPr>
        <w:t>.</w:t>
      </w:r>
      <w:r w:rsidRPr="00EF453B">
        <w:rPr>
          <w:sz w:val="24"/>
          <w:szCs w:val="24"/>
        </w:rPr>
        <w:t>20</w:t>
      </w:r>
      <w:r w:rsidR="00B173A2">
        <w:rPr>
          <w:sz w:val="24"/>
          <w:szCs w:val="24"/>
        </w:rPr>
        <w:t>23</w:t>
      </w:r>
      <w:r w:rsidRPr="00EF453B">
        <w:rPr>
          <w:sz w:val="24"/>
          <w:szCs w:val="24"/>
        </w:rPr>
        <w:t xml:space="preserve"> р.</w:t>
      </w:r>
    </w:p>
    <w:p w:rsidR="003E26B3" w:rsidRPr="00EF453B" w:rsidRDefault="003E26B3" w:rsidP="003E26B3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з</w:t>
      </w:r>
      <w:r w:rsidRPr="00EF453B">
        <w:rPr>
          <w:sz w:val="24"/>
          <w:szCs w:val="24"/>
        </w:rPr>
        <w:t xml:space="preserve">авідувач кафедри </w:t>
      </w:r>
    </w:p>
    <w:p w:rsidR="003E26B3" w:rsidRPr="00EF453B" w:rsidRDefault="00D14ABC" w:rsidP="003E26B3">
      <w:pPr>
        <w:pStyle w:val="a4"/>
        <w:ind w:left="9912"/>
        <w:rPr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353683" cy="232913"/>
            <wp:effectExtent l="0" t="0" r="8890" b="0"/>
            <wp:docPr id="3" name="Graphic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svg="http://schemas.microsoft.com/office/drawing/2016/SVG/main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56" cy="23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6B3">
        <w:rPr>
          <w:sz w:val="24"/>
          <w:szCs w:val="24"/>
        </w:rPr>
        <w:t xml:space="preserve"> (доц. Кіщенко Ю.В.</w:t>
      </w:r>
      <w:r w:rsidR="003E26B3" w:rsidRPr="00EF453B">
        <w:rPr>
          <w:sz w:val="24"/>
          <w:szCs w:val="24"/>
        </w:rPr>
        <w:t xml:space="preserve">) </w:t>
      </w:r>
    </w:p>
    <w:p w:rsidR="003E26B3" w:rsidRDefault="003E26B3" w:rsidP="003E26B3">
      <w:pPr>
        <w:jc w:val="center"/>
        <w:rPr>
          <w:lang w:val="uk-UA"/>
        </w:rPr>
      </w:pPr>
    </w:p>
    <w:p w:rsidR="003E26B3" w:rsidRPr="00A44881" w:rsidRDefault="003E26B3" w:rsidP="003E26B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Ї КОМПОНЕНТИ</w:t>
      </w:r>
    </w:p>
    <w:p w:rsidR="003E26B3" w:rsidRPr="005D4A4A" w:rsidRDefault="003E26B3" w:rsidP="003E26B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ПРАКТИКА УСНОГО ТА ПИСЬМОВОГО ПЕРЕКЛАДУ</w:t>
      </w:r>
    </w:p>
    <w:p w:rsidR="003E26B3" w:rsidRPr="00A44881" w:rsidRDefault="003E26B3" w:rsidP="003E26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26B3" w:rsidRPr="00A44881" w:rsidRDefault="003E26B3" w:rsidP="003E26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035 Філологія (Германські мови (переклад включно))</w:t>
      </w:r>
    </w:p>
    <w:p w:rsidR="003E26B3" w:rsidRPr="009D20CD" w:rsidRDefault="003E26B3" w:rsidP="003E26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035 Філологія</w:t>
      </w:r>
    </w:p>
    <w:p w:rsidR="003E26B3" w:rsidRPr="00A44881" w:rsidRDefault="003E26B3" w:rsidP="003E26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спеціалізація 035.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041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Філологія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Германські мови та літератури (переклад включно), перша – англійська)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3E26B3" w:rsidRDefault="003E26B3" w:rsidP="003E26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 Гуманітарні науки</w:t>
      </w:r>
    </w:p>
    <w:p w:rsidR="003E26B3" w:rsidRDefault="003E26B3" w:rsidP="003E26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26B3" w:rsidRDefault="003E26B3" w:rsidP="003E26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26B3" w:rsidRDefault="00392318" w:rsidP="003E26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 - 2023</w:t>
      </w:r>
    </w:p>
    <w:p w:rsidR="003E26B3" w:rsidRDefault="003E26B3" w:rsidP="003E26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936"/>
        <w:gridCol w:w="10206"/>
      </w:tblGrid>
      <w:tr w:rsidR="003E26B3" w:rsidRPr="00767D2D" w:rsidTr="00E2735F">
        <w:tc>
          <w:tcPr>
            <w:tcW w:w="3936" w:type="dxa"/>
          </w:tcPr>
          <w:p w:rsidR="003E26B3" w:rsidRPr="00906F8D" w:rsidRDefault="003E26B3" w:rsidP="00E2735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3E26B3" w:rsidRPr="00A44881" w:rsidRDefault="003E26B3" w:rsidP="00E273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усного та письмового перекладу</w:t>
            </w:r>
          </w:p>
        </w:tc>
      </w:tr>
      <w:tr w:rsidR="003E26B3" w:rsidTr="00E2735F">
        <w:tc>
          <w:tcPr>
            <w:tcW w:w="3936" w:type="dxa"/>
          </w:tcPr>
          <w:p w:rsidR="003E26B3" w:rsidRPr="00906F8D" w:rsidRDefault="003E26B3" w:rsidP="00E2735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3E26B3" w:rsidRPr="00A44881" w:rsidRDefault="003E26B3" w:rsidP="00E273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 Олена Георгіївна</w:t>
            </w:r>
          </w:p>
        </w:tc>
      </w:tr>
      <w:tr w:rsidR="003E26B3" w:rsidRPr="00300360" w:rsidTr="00E2735F">
        <w:tc>
          <w:tcPr>
            <w:tcW w:w="3936" w:type="dxa"/>
          </w:tcPr>
          <w:p w:rsidR="003E26B3" w:rsidRPr="00906F8D" w:rsidRDefault="003E26B3" w:rsidP="00E2735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3E26B3" w:rsidRPr="009E3A41" w:rsidRDefault="001021DE" w:rsidP="00E273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3E26B3">
                <w:rPr>
                  <w:rStyle w:val="a9"/>
                </w:rPr>
                <w:t>http</w:t>
              </w:r>
              <w:r w:rsidR="003E26B3" w:rsidRPr="009E3A41">
                <w:rPr>
                  <w:rStyle w:val="a9"/>
                  <w:lang w:val="uk-UA"/>
                </w:rPr>
                <w:t>://</w:t>
              </w:r>
              <w:r w:rsidR="003E26B3">
                <w:rPr>
                  <w:rStyle w:val="a9"/>
                </w:rPr>
                <w:t>www</w:t>
              </w:r>
              <w:r w:rsidR="003E26B3" w:rsidRPr="009E3A41">
                <w:rPr>
                  <w:rStyle w:val="a9"/>
                  <w:lang w:val="uk-UA"/>
                </w:rPr>
                <w:t>.</w:t>
              </w:r>
              <w:r w:rsidR="003E26B3">
                <w:rPr>
                  <w:rStyle w:val="a9"/>
                </w:rPr>
                <w:t>kspu</w:t>
              </w:r>
              <w:r w:rsidR="003E26B3" w:rsidRPr="009E3A41">
                <w:rPr>
                  <w:rStyle w:val="a9"/>
                  <w:lang w:val="uk-UA"/>
                </w:rPr>
                <w:t>.</w:t>
              </w:r>
              <w:r w:rsidR="003E26B3">
                <w:rPr>
                  <w:rStyle w:val="a9"/>
                </w:rPr>
                <w:t>edu</w:t>
              </w:r>
              <w:r w:rsidR="003E26B3" w:rsidRPr="009E3A41">
                <w:rPr>
                  <w:rStyle w:val="a9"/>
                  <w:lang w:val="uk-UA"/>
                </w:rPr>
                <w:t>/</w:t>
              </w:r>
              <w:r w:rsidR="003E26B3">
                <w:rPr>
                  <w:rStyle w:val="a9"/>
                </w:rPr>
                <w:t>About</w:t>
              </w:r>
              <w:r w:rsidR="003E26B3" w:rsidRPr="009E3A41">
                <w:rPr>
                  <w:rStyle w:val="a9"/>
                  <w:lang w:val="uk-UA"/>
                </w:rPr>
                <w:t>/</w:t>
              </w:r>
              <w:r w:rsidR="003E26B3">
                <w:rPr>
                  <w:rStyle w:val="a9"/>
                </w:rPr>
                <w:t>Faculty</w:t>
              </w:r>
              <w:r w:rsidR="003E26B3" w:rsidRPr="009E3A41">
                <w:rPr>
                  <w:rStyle w:val="a9"/>
                  <w:lang w:val="uk-UA"/>
                </w:rPr>
                <w:t>/</w:t>
              </w:r>
              <w:r w:rsidR="003E26B3">
                <w:rPr>
                  <w:rStyle w:val="a9"/>
                </w:rPr>
                <w:t>IForeignPhilology</w:t>
              </w:r>
              <w:r w:rsidR="003E26B3" w:rsidRPr="009E3A41">
                <w:rPr>
                  <w:rStyle w:val="a9"/>
                  <w:lang w:val="uk-UA"/>
                </w:rPr>
                <w:t>/</w:t>
              </w:r>
              <w:r w:rsidR="003E26B3">
                <w:rPr>
                  <w:rStyle w:val="a9"/>
                </w:rPr>
                <w:t>ChairEnglTranslation</w:t>
              </w:r>
              <w:r w:rsidR="003E26B3" w:rsidRPr="009E3A41">
                <w:rPr>
                  <w:rStyle w:val="a9"/>
                  <w:lang w:val="uk-UA"/>
                </w:rPr>
                <w:t>.</w:t>
              </w:r>
              <w:r w:rsidR="003E26B3">
                <w:rPr>
                  <w:rStyle w:val="a9"/>
                </w:rPr>
                <w:t>aspx</w:t>
              </w:r>
            </w:hyperlink>
            <w:r w:rsidR="003E26B3" w:rsidRPr="009E3A41">
              <w:rPr>
                <w:lang w:val="uk-UA"/>
              </w:rPr>
              <w:t xml:space="preserve"> </w:t>
            </w:r>
          </w:p>
        </w:tc>
      </w:tr>
      <w:tr w:rsidR="003E26B3" w:rsidTr="00E2735F">
        <w:tc>
          <w:tcPr>
            <w:tcW w:w="3936" w:type="dxa"/>
          </w:tcPr>
          <w:p w:rsidR="003E26B3" w:rsidRPr="00906F8D" w:rsidRDefault="003E26B3" w:rsidP="00E2735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3E26B3" w:rsidRPr="00A44881" w:rsidRDefault="003E26B3" w:rsidP="00E273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 (066)7183192</w:t>
            </w:r>
          </w:p>
        </w:tc>
      </w:tr>
      <w:tr w:rsidR="003E26B3" w:rsidTr="00E2735F">
        <w:tc>
          <w:tcPr>
            <w:tcW w:w="3936" w:type="dxa"/>
          </w:tcPr>
          <w:p w:rsidR="003E26B3" w:rsidRPr="00A44881" w:rsidRDefault="003E26B3" w:rsidP="00E273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10206" w:type="dxa"/>
          </w:tcPr>
          <w:p w:rsidR="003E26B3" w:rsidRPr="007B13A4" w:rsidRDefault="001021DE" w:rsidP="00E273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3E26B3" w:rsidRPr="008E4DB3">
                <w:rPr>
                  <w:rStyle w:val="a9"/>
                  <w:sz w:val="24"/>
                  <w:lang w:val="en-US"/>
                </w:rPr>
                <w:t>hanfedorov@ukr.net</w:t>
              </w:r>
            </w:hyperlink>
            <w:r w:rsidR="003E2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E26B3" w:rsidTr="00E2735F">
        <w:tc>
          <w:tcPr>
            <w:tcW w:w="3936" w:type="dxa"/>
          </w:tcPr>
          <w:p w:rsidR="003E26B3" w:rsidRPr="00A44881" w:rsidRDefault="003E26B3" w:rsidP="00E273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10206" w:type="dxa"/>
          </w:tcPr>
          <w:p w:rsidR="003E26B3" w:rsidRPr="00642DFA" w:rsidRDefault="003E26B3" w:rsidP="00E273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п’ятниці</w:t>
            </w:r>
          </w:p>
        </w:tc>
      </w:tr>
    </w:tbl>
    <w:p w:rsidR="003E26B3" w:rsidRDefault="003E26B3" w:rsidP="003E26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E26B3" w:rsidRPr="00D76E3D" w:rsidRDefault="003E26B3" w:rsidP="003E26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видами усного та письмового перекладу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E26B3" w:rsidRPr="007A238A" w:rsidRDefault="003E26B3" w:rsidP="003E26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A238A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7A238A">
        <w:rPr>
          <w:rFonts w:ascii="Times New Roman" w:hAnsi="Times New Roman" w:cs="Times New Roman"/>
          <w:b/>
          <w:lang w:val="uk-UA"/>
        </w:rPr>
        <w:t>:</w:t>
      </w:r>
      <w:r w:rsidRPr="007A238A">
        <w:rPr>
          <w:rFonts w:ascii="Times New Roman" w:hAnsi="Times New Roman" w:cs="Times New Roman"/>
          <w:lang w:val="uk-UA"/>
        </w:rPr>
        <w:t xml:space="preserve"> </w:t>
      </w:r>
      <w:r w:rsidRPr="007A238A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послідовним перекладом, усним двостороннім перекладом, перекладом-р</w:t>
      </w:r>
      <w:r w:rsidR="004D2FDE">
        <w:rPr>
          <w:rFonts w:ascii="Times New Roman" w:hAnsi="Times New Roman"/>
          <w:lang w:val="uk-UA"/>
        </w:rPr>
        <w:t>еферуванням, перекладом «з аркуша</w:t>
      </w:r>
      <w:r w:rsidRPr="007A238A">
        <w:rPr>
          <w:rFonts w:ascii="Times New Roman" w:hAnsi="Times New Roman"/>
          <w:lang w:val="uk-UA"/>
        </w:rPr>
        <w:t>», резюмуванням сприйнятої інформації, письмовим перекладом та навичками синхронного перекладу.</w:t>
      </w:r>
    </w:p>
    <w:p w:rsidR="003E26B3" w:rsidRPr="00D76E3D" w:rsidRDefault="003E26B3" w:rsidP="003E26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3E26B3" w:rsidRPr="00757C05" w:rsidRDefault="003E26B3" w:rsidP="003E26B3">
      <w:pPr>
        <w:spacing w:after="0" w:line="240" w:lineRule="auto"/>
        <w:ind w:left="567"/>
        <w:jc w:val="both"/>
        <w:rPr>
          <w:rFonts w:ascii="Times New Roman" w:hAnsi="Times New Roman" w:cs="Times New Roman"/>
          <w:lang w:val="uk-UA"/>
        </w:rPr>
      </w:pPr>
      <w:r w:rsidRPr="00757C05">
        <w:rPr>
          <w:rFonts w:ascii="Times New Roman" w:hAnsi="Times New Roman" w:cs="Times New Roman"/>
          <w:b/>
          <w:lang w:val="uk-UA"/>
        </w:rPr>
        <w:t xml:space="preserve">ЗК-3. </w:t>
      </w:r>
      <w:r w:rsidRPr="00757C05">
        <w:rPr>
          <w:rFonts w:ascii="Times New Roman" w:hAnsi="Times New Roman" w:cs="Times New Roman"/>
          <w:lang w:val="uk-UA"/>
        </w:rPr>
        <w:t>Здатність до пошуку, опрацювання та аналізу інформації з різних джерел.</w:t>
      </w:r>
    </w:p>
    <w:p w:rsidR="003E26B3" w:rsidRPr="00757C05" w:rsidRDefault="003E26B3" w:rsidP="003E26B3">
      <w:pPr>
        <w:pStyle w:val="TableParagraph"/>
        <w:ind w:left="567" w:right="-15"/>
        <w:jc w:val="both"/>
        <w:rPr>
          <w:b/>
          <w:lang w:val="uk-UA"/>
        </w:rPr>
      </w:pPr>
      <w:r w:rsidRPr="00757C05">
        <w:rPr>
          <w:b/>
          <w:lang w:val="uk-UA"/>
        </w:rPr>
        <w:t xml:space="preserve">ЗК-7. </w:t>
      </w:r>
      <w:r w:rsidRPr="00757C05">
        <w:rPr>
          <w:lang w:val="uk-UA"/>
        </w:rPr>
        <w:t>Здатність до абстрактного мислення, аналізу та синтезу.</w:t>
      </w:r>
    </w:p>
    <w:p w:rsidR="003E26B3" w:rsidRPr="00757C05" w:rsidRDefault="003E26B3" w:rsidP="003E26B3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ФК-1.</w:t>
      </w:r>
      <w:r w:rsidRPr="00757C05">
        <w:rPr>
          <w:lang w:val="uk-UA"/>
        </w:rPr>
        <w:t xml:space="preserve"> Здатність вільно орієнтуватися в різних лінгвістичних напрямах і школах.</w:t>
      </w:r>
    </w:p>
    <w:p w:rsidR="003E26B3" w:rsidRPr="00757C05" w:rsidRDefault="003E26B3" w:rsidP="003E26B3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ФК-2.</w:t>
      </w:r>
      <w:r w:rsidRPr="00757C05">
        <w:rPr>
          <w:lang w:val="uk-UA"/>
        </w:rPr>
        <w:t xml:space="preserve"> Здатність осмислювати літературу як полісистему,</w:t>
      </w:r>
    </w:p>
    <w:p w:rsidR="003E26B3" w:rsidRPr="00757C05" w:rsidRDefault="003E26B3" w:rsidP="003E26B3">
      <w:pPr>
        <w:pStyle w:val="TableParagraph"/>
        <w:ind w:left="567" w:right="-15"/>
        <w:jc w:val="both"/>
        <w:rPr>
          <w:lang w:val="uk-UA"/>
        </w:rPr>
      </w:pPr>
      <w:r w:rsidRPr="00757C05">
        <w:rPr>
          <w:lang w:val="uk-UA"/>
        </w:rPr>
        <w:t>розуміти еволюційний шлях розвитку вітчизняного і</w:t>
      </w:r>
    </w:p>
    <w:p w:rsidR="003E26B3" w:rsidRPr="00757C05" w:rsidRDefault="003E26B3" w:rsidP="003E26B3">
      <w:pPr>
        <w:pStyle w:val="TableParagraph"/>
        <w:ind w:left="567" w:right="-15"/>
        <w:jc w:val="both"/>
        <w:rPr>
          <w:lang w:val="uk-UA"/>
        </w:rPr>
      </w:pPr>
      <w:r w:rsidRPr="00757C05">
        <w:rPr>
          <w:lang w:val="uk-UA"/>
        </w:rPr>
        <w:t>світового літературознавства.</w:t>
      </w:r>
    </w:p>
    <w:p w:rsidR="003E26B3" w:rsidRPr="00757C05" w:rsidRDefault="003E26B3" w:rsidP="003E26B3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ФК-3.</w:t>
      </w:r>
      <w:r w:rsidRPr="00757C05">
        <w:rPr>
          <w:lang w:val="uk-UA"/>
        </w:rPr>
        <w:t xml:space="preserve"> Здатність до критичного осмислення історичних надбань та новітніх досягнень філологічної науки.</w:t>
      </w:r>
    </w:p>
    <w:p w:rsidR="003E26B3" w:rsidRPr="00757C05" w:rsidRDefault="003E26B3" w:rsidP="003E26B3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ФК-4.</w:t>
      </w:r>
      <w:r w:rsidRPr="00757C05">
        <w:rPr>
          <w:lang w:val="uk-UA"/>
        </w:rPr>
        <w:t xml:space="preserve"> Здатність здійснювати науковий аналіз і структурування мовного / мовленнєвого й літературного матеріалу з урахуванням класичних і новітніх методологічних принципів.</w:t>
      </w:r>
    </w:p>
    <w:p w:rsidR="003E26B3" w:rsidRPr="00757C05" w:rsidRDefault="003E26B3" w:rsidP="003E26B3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ФК-7.</w:t>
      </w:r>
      <w:r w:rsidRPr="00757C05">
        <w:rPr>
          <w:lang w:val="uk-UA"/>
        </w:rPr>
        <w:t xml:space="preserve"> Здатність вільно користуватися спеціальною термінологією в обраній галузі філологічних досліджень.</w:t>
      </w:r>
    </w:p>
    <w:p w:rsidR="003E26B3" w:rsidRPr="00757C05" w:rsidRDefault="003E26B3" w:rsidP="003E26B3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lang w:val="uk-UA"/>
        </w:rPr>
      </w:pPr>
      <w:r w:rsidRPr="00757C05">
        <w:rPr>
          <w:rFonts w:ascii="Times New Roman" w:hAnsi="Times New Roman"/>
          <w:b/>
          <w:lang w:val="uk-UA"/>
        </w:rPr>
        <w:t xml:space="preserve">ПРН-7. </w:t>
      </w:r>
      <w:r w:rsidRPr="00757C05">
        <w:rPr>
          <w:rFonts w:ascii="Times New Roman" w:hAnsi="Times New Roman"/>
          <w:lang w:val="uk-UA"/>
        </w:rPr>
        <w:t xml:space="preserve">Аналізувати, порівнювати і класифікувати різні напрями і школи в лінгвістиці;  усвідомлювати проблеми сучасної лінгвістики; систему лінгвокультурологічних знань, специфіку мовних картин світу й у відповідних особливостях мовної поведінки носіїв; принципи лінгвістичного аналізу тексту; засвоїти знання про мову як суспільне  явище, її зв’язок з мисленням, культурою та суспільним розвитком народу; історію лінгвістичних учень і методологію  мовознавчих досліджень. </w:t>
      </w:r>
    </w:p>
    <w:p w:rsidR="003E26B3" w:rsidRPr="00757C05" w:rsidRDefault="003E26B3" w:rsidP="003E26B3">
      <w:pPr>
        <w:pStyle w:val="aa"/>
        <w:ind w:left="567"/>
        <w:jc w:val="both"/>
        <w:rPr>
          <w:rFonts w:ascii="Times New Roman" w:hAnsi="Times New Roman"/>
          <w:sz w:val="22"/>
          <w:szCs w:val="22"/>
        </w:rPr>
      </w:pPr>
      <w:r w:rsidRPr="00757C05">
        <w:rPr>
          <w:rFonts w:ascii="Times New Roman" w:hAnsi="Times New Roman"/>
          <w:b/>
          <w:sz w:val="22"/>
          <w:szCs w:val="22"/>
        </w:rPr>
        <w:t xml:space="preserve">ПРН-8. </w:t>
      </w:r>
      <w:r w:rsidRPr="00757C05">
        <w:rPr>
          <w:rFonts w:ascii="Times New Roman" w:hAnsi="Times New Roman"/>
          <w:sz w:val="22"/>
          <w:szCs w:val="22"/>
        </w:rPr>
        <w:t>Оцінювати історичні надбання та новітні досягнення літературознавства.</w:t>
      </w:r>
    </w:p>
    <w:p w:rsidR="003E26B3" w:rsidRPr="00757C05" w:rsidRDefault="003E26B3" w:rsidP="003E26B3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  <w:lang w:val="uk-UA"/>
        </w:rPr>
      </w:pPr>
      <w:r w:rsidRPr="00757C05">
        <w:rPr>
          <w:rFonts w:ascii="Times New Roman" w:hAnsi="Times New Roman"/>
          <w:b/>
          <w:spacing w:val="-3"/>
          <w:lang w:val="uk-UA"/>
        </w:rPr>
        <w:t>ПРН-9.</w:t>
      </w:r>
      <w:r w:rsidRPr="00757C05">
        <w:rPr>
          <w:rFonts w:ascii="Times New Roman" w:hAnsi="Times New Roman"/>
          <w:spacing w:val="-3"/>
          <w:lang w:val="uk-UA"/>
        </w:rPr>
        <w:t xml:space="preserve"> Характеризувати теоретичні засади (концепції, категорії, принципи, основні поняття тощо) та прикладні аспекти вітчизняної та зарубіжної лінгвістики.</w:t>
      </w:r>
    </w:p>
    <w:p w:rsidR="003E26B3" w:rsidRPr="00757C05" w:rsidRDefault="003E26B3" w:rsidP="003E26B3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lastRenderedPageBreak/>
        <w:t>ПРН-10.</w:t>
      </w:r>
      <w:r w:rsidRPr="00757C05">
        <w:rPr>
          <w:rFonts w:ascii="Times New Roman" w:hAnsi="Times New Roman"/>
          <w:spacing w:val="-3"/>
        </w:rPr>
        <w:t xml:space="preserve"> Збирати й систематизувати мовні, літературні факти, інтерпретувати й перекладати тексти різних стилів і жанрів: працювати з науковою літературою, визначати  суть та характер нерозв’язаних наукових проблем; узагальнювати й класифікувати емпіричний матеріал, вирішувати завдання пошукового та проблемного характеру.</w:t>
      </w:r>
    </w:p>
    <w:p w:rsidR="003E26B3" w:rsidRPr="00757C05" w:rsidRDefault="003E26B3" w:rsidP="003E26B3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ПРН-11.</w:t>
      </w:r>
      <w:r w:rsidRPr="00757C05">
        <w:rPr>
          <w:rFonts w:ascii="Times New Roman" w:hAnsi="Times New Roman"/>
          <w:spacing w:val="-3"/>
        </w:rPr>
        <w:t xml:space="preserve">Здійснювати науковий аналіз мовного, мовленнєвого й літературного матеріалу, інтерпретувати та структурувати його з урахуванням доцільних методологічних принципів, формулювати узагальнення на основі самостійно опрацьованих даних. </w:t>
      </w:r>
    </w:p>
    <w:p w:rsidR="003E26B3" w:rsidRPr="00757C05" w:rsidRDefault="003E26B3" w:rsidP="003E26B3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ПРН-12.</w:t>
      </w:r>
      <w:r w:rsidRPr="00757C05">
        <w:rPr>
          <w:rFonts w:ascii="Times New Roman" w:hAnsi="Times New Roman"/>
          <w:spacing w:val="-3"/>
        </w:rPr>
        <w:t xml:space="preserve"> Дотримуватися правил академічної доброчесності. </w:t>
      </w:r>
    </w:p>
    <w:p w:rsidR="003E26B3" w:rsidRPr="00757C05" w:rsidRDefault="003E26B3" w:rsidP="003E26B3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ПРН-13.</w:t>
      </w:r>
      <w:r w:rsidRPr="00757C05">
        <w:rPr>
          <w:rFonts w:ascii="Times New Roman" w:hAnsi="Times New Roman"/>
          <w:spacing w:val="-3"/>
        </w:rPr>
        <w:t xml:space="preserve"> Доступно й аргументовано пояснювати сутність конкретних філологічних питань, власну точку зору на них та її обґрунтування як фахівцям, так і широкому загалу, зокрема особам, які навчаються.</w:t>
      </w:r>
    </w:p>
    <w:p w:rsidR="003E26B3" w:rsidRPr="00757C05" w:rsidRDefault="003E26B3" w:rsidP="003E26B3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ПРН-14.</w:t>
      </w:r>
      <w:r w:rsidRPr="00757C05">
        <w:rPr>
          <w:rFonts w:ascii="Times New Roman" w:hAnsi="Times New Roman"/>
          <w:spacing w:val="-3"/>
        </w:rPr>
        <w:t xml:space="preserve"> Створювати, аналізувати й редагувати тексти різних стилів та жанрів.</w:t>
      </w:r>
    </w:p>
    <w:p w:rsidR="003E26B3" w:rsidRPr="00757C05" w:rsidRDefault="003E26B3" w:rsidP="003E26B3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ПРН-15.</w:t>
      </w:r>
      <w:r w:rsidRPr="00757C05">
        <w:rPr>
          <w:rFonts w:ascii="Times New Roman" w:hAnsi="Times New Roman"/>
          <w:spacing w:val="-3"/>
        </w:rPr>
        <w:t xml:space="preserve"> Обирати оптимальні дослідницькі підходи й методи для аналізу конкретного лінгвістичного чи літературного матеріалу.</w:t>
      </w:r>
    </w:p>
    <w:p w:rsidR="003E26B3" w:rsidRPr="00757C05" w:rsidRDefault="003E26B3" w:rsidP="003E26B3">
      <w:pPr>
        <w:rPr>
          <w:rFonts w:ascii="Times New Roman" w:hAnsi="Times New Roman" w:cs="Times New Roman"/>
          <w:b/>
        </w:rPr>
      </w:pPr>
    </w:p>
    <w:p w:rsidR="003E26B3" w:rsidRPr="00D76E3D" w:rsidRDefault="003E26B3" w:rsidP="003E26B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3E26B3" w:rsidRPr="009E3A41" w:rsidRDefault="003E26B3" w:rsidP="003E26B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0"/>
        <w:gridCol w:w="3486"/>
        <w:gridCol w:w="3531"/>
        <w:gridCol w:w="2895"/>
      </w:tblGrid>
      <w:tr w:rsidR="003E26B3" w:rsidRPr="009E3A41" w:rsidTr="00E2735F">
        <w:tc>
          <w:tcPr>
            <w:tcW w:w="3510" w:type="dxa"/>
          </w:tcPr>
          <w:p w:rsidR="003E26B3" w:rsidRPr="009E3A41" w:rsidRDefault="003E26B3" w:rsidP="00E2735F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3E26B3" w:rsidRPr="009E3A41" w:rsidRDefault="003E26B3" w:rsidP="00E2735F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3E26B3" w:rsidRPr="009E3A41" w:rsidRDefault="003E26B3" w:rsidP="00E2735F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3E26B3" w:rsidRPr="009E3A41" w:rsidRDefault="003E26B3" w:rsidP="00E2735F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3E26B3" w:rsidRPr="009E3A41" w:rsidTr="00E2735F">
        <w:tc>
          <w:tcPr>
            <w:tcW w:w="3510" w:type="dxa"/>
          </w:tcPr>
          <w:p w:rsidR="003E26B3" w:rsidRPr="009E3A41" w:rsidRDefault="003E26B3" w:rsidP="00E2735F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3E26B3" w:rsidRPr="009E3A41" w:rsidRDefault="003E26B3" w:rsidP="00E2735F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1" w:type="dxa"/>
          </w:tcPr>
          <w:p w:rsidR="003E26B3" w:rsidRDefault="005775C2" w:rsidP="00E2735F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Ій семестр – </w:t>
            </w:r>
            <w:r w:rsidR="00392318">
              <w:rPr>
                <w:rFonts w:ascii="Times New Roman" w:hAnsi="Times New Roman" w:cs="Times New Roman"/>
                <w:lang w:val="uk-UA"/>
              </w:rPr>
              <w:t>30</w:t>
            </w:r>
          </w:p>
          <w:p w:rsidR="005775C2" w:rsidRPr="00757C05" w:rsidRDefault="005775C2" w:rsidP="00E2735F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ІІй семестр -14</w:t>
            </w:r>
          </w:p>
        </w:tc>
        <w:tc>
          <w:tcPr>
            <w:tcW w:w="2895" w:type="dxa"/>
          </w:tcPr>
          <w:p w:rsidR="003E26B3" w:rsidRDefault="005775C2" w:rsidP="00E2735F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Ій семестр – </w:t>
            </w:r>
            <w:r w:rsidR="003E26B3">
              <w:rPr>
                <w:rFonts w:ascii="Times New Roman" w:hAnsi="Times New Roman" w:cs="Times New Roman"/>
                <w:lang w:val="uk-UA"/>
              </w:rPr>
              <w:t>3</w:t>
            </w:r>
            <w:r w:rsidR="003E26B3" w:rsidRPr="000A638A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5775C2" w:rsidRPr="000A638A" w:rsidRDefault="005775C2" w:rsidP="00E2735F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ІІй семестр - 16</w:t>
            </w:r>
          </w:p>
        </w:tc>
      </w:tr>
    </w:tbl>
    <w:p w:rsidR="003E26B3" w:rsidRPr="009E3A41" w:rsidRDefault="003E26B3" w:rsidP="003E26B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3E26B3" w:rsidRPr="009E3A41" w:rsidRDefault="003E26B3" w:rsidP="003E26B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/>
      </w:tblPr>
      <w:tblGrid>
        <w:gridCol w:w="1940"/>
        <w:gridCol w:w="1643"/>
        <w:gridCol w:w="5303"/>
        <w:gridCol w:w="2268"/>
        <w:gridCol w:w="2638"/>
      </w:tblGrid>
      <w:tr w:rsidR="003E26B3" w:rsidRPr="009E3A41" w:rsidTr="00E2735F">
        <w:tc>
          <w:tcPr>
            <w:tcW w:w="1940" w:type="dxa"/>
          </w:tcPr>
          <w:p w:rsidR="003E26B3" w:rsidRPr="009E3A41" w:rsidRDefault="003E26B3" w:rsidP="00E2735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3E26B3" w:rsidRPr="009E3A41" w:rsidRDefault="003E26B3" w:rsidP="00E2735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3E26B3" w:rsidRPr="009E3A41" w:rsidRDefault="003E26B3" w:rsidP="00E2735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3E26B3" w:rsidRPr="009E3A41" w:rsidRDefault="003E26B3" w:rsidP="00E2735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3E26B3" w:rsidRPr="00B909AB" w:rsidRDefault="003E26B3" w:rsidP="00E2735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09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Обов’язковий/</w:t>
            </w:r>
          </w:p>
          <w:p w:rsidR="003E26B3" w:rsidRPr="00B909AB" w:rsidRDefault="003E26B3" w:rsidP="00E2735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09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3E26B3" w:rsidRPr="009E3A41" w:rsidTr="00E2735F">
        <w:tc>
          <w:tcPr>
            <w:tcW w:w="1940" w:type="dxa"/>
          </w:tcPr>
          <w:p w:rsidR="003E26B3" w:rsidRPr="009E3A41" w:rsidRDefault="003E26B3" w:rsidP="00E2735F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1643" w:type="dxa"/>
          </w:tcPr>
          <w:p w:rsidR="003E26B3" w:rsidRPr="007B13A4" w:rsidRDefault="003E26B3" w:rsidP="00E2735F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2-й</w:t>
            </w:r>
          </w:p>
        </w:tc>
        <w:tc>
          <w:tcPr>
            <w:tcW w:w="5303" w:type="dxa"/>
          </w:tcPr>
          <w:p w:rsidR="003E26B3" w:rsidRPr="0047005B" w:rsidRDefault="003E26B3" w:rsidP="00E2735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47005B">
              <w:rPr>
                <w:rFonts w:ascii="Times New Roman" w:hAnsi="Times New Roman" w:cs="Times New Roman"/>
                <w:lang w:val="uk-UA"/>
              </w:rPr>
              <w:t xml:space="preserve">Спеціальність </w:t>
            </w:r>
            <w:r w:rsidRP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035 Філологія</w:t>
            </w:r>
          </w:p>
          <w:p w:rsidR="003E26B3" w:rsidRPr="0047005B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спеціалізація 035.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041</w:t>
            </w:r>
            <w:r w:rsidRP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Філологія (Германські мови та літератури (переклад включно), перша – англійська))</w:t>
            </w:r>
          </w:p>
          <w:p w:rsidR="003E26B3" w:rsidRPr="005D04FE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3E26B3" w:rsidRPr="009E3A41" w:rsidRDefault="003E26B3" w:rsidP="00E2735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3E26B3" w:rsidRPr="009E3A41" w:rsidRDefault="00392318" w:rsidP="00E2735F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3E26B3"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2638" w:type="dxa"/>
          </w:tcPr>
          <w:p w:rsidR="003E26B3" w:rsidRPr="009E3A41" w:rsidRDefault="003E26B3" w:rsidP="00E2735F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Обов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язковий</w:t>
            </w:r>
            <w:r w:rsidRPr="009E3A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3E26B3" w:rsidRDefault="003E26B3" w:rsidP="003E26B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3E26B3" w:rsidRPr="007E1200" w:rsidRDefault="003E26B3" w:rsidP="003E26B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>
        <w:rPr>
          <w:rFonts w:ascii="Times New Roman" w:hAnsi="Times New Roman" w:cs="Times New Roman"/>
          <w:lang w:val="uk-UA"/>
        </w:rPr>
        <w:t>лінгафонний кабінет</w:t>
      </w:r>
      <w:r w:rsidRPr="009E3A41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Pr="007E1200">
        <w:rPr>
          <w:rFonts w:ascii="Times New Roman" w:hAnsi="Times New Roman" w:cs="Times New Roman"/>
          <w:sz w:val="24"/>
          <w:szCs w:val="28"/>
          <w:lang w:val="uk-UA"/>
        </w:rPr>
        <w:t xml:space="preserve">зі спеціалізованим обладнанням </w:t>
      </w:r>
    </w:p>
    <w:p w:rsidR="003E26B3" w:rsidRPr="00B114C0" w:rsidRDefault="003E26B3" w:rsidP="003E26B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7E1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157">
        <w:rPr>
          <w:rFonts w:ascii="Times New Roman" w:hAnsi="Times New Roman" w:cs="Times New Roman"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3E26B3" w:rsidRDefault="003E26B3" w:rsidP="003E26B3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E876A5">
        <w:rPr>
          <w:rFonts w:ascii="Times New Roman" w:hAnsi="Times New Roman" w:cs="Times New Roman"/>
        </w:rPr>
        <w:lastRenderedPageBreak/>
        <w:t xml:space="preserve">При організації освітнього процесу в Херсонському </w:t>
      </w:r>
      <w:r w:rsidRPr="00E876A5">
        <w:rPr>
          <w:rFonts w:ascii="Times New Roman" w:hAnsi="Times New Roman" w:cs="Times New Roman"/>
          <w:lang w:val="uk-UA"/>
        </w:rPr>
        <w:t xml:space="preserve">державному університеті </w:t>
      </w:r>
      <w:r w:rsidRPr="00E876A5">
        <w:rPr>
          <w:rFonts w:ascii="Times New Roman" w:hAnsi="Times New Roman" w:cs="Times New Roman"/>
        </w:rPr>
        <w:t>студенти</w:t>
      </w:r>
      <w:r w:rsidRPr="00E876A5">
        <w:rPr>
          <w:rFonts w:ascii="Times New Roman" w:hAnsi="Times New Roman" w:cs="Times New Roman"/>
          <w:lang w:val="uk-UA"/>
        </w:rPr>
        <w:t xml:space="preserve"> та </w:t>
      </w:r>
      <w:r w:rsidRPr="00E876A5">
        <w:rPr>
          <w:rFonts w:ascii="Times New Roman" w:hAnsi="Times New Roman" w:cs="Times New Roman"/>
        </w:rPr>
        <w:t>викладачі</w:t>
      </w:r>
      <w:r w:rsidRPr="00E876A5">
        <w:rPr>
          <w:rFonts w:ascii="Times New Roman" w:hAnsi="Times New Roman" w:cs="Times New Roman"/>
          <w:lang w:val="uk-UA"/>
        </w:rPr>
        <w:t xml:space="preserve"> </w:t>
      </w:r>
      <w:r w:rsidRPr="00E876A5">
        <w:rPr>
          <w:rFonts w:ascii="Times New Roman" w:hAnsi="Times New Roman" w:cs="Times New Roman"/>
        </w:rPr>
        <w:t>діють відповідно до: Положення про самостійну роботу студентів (</w:t>
      </w:r>
      <w:hyperlink r:id="rId10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>); Положення про організацію освітнього процесу (</w:t>
      </w:r>
      <w:hyperlink r:id="rId11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r w:rsidRPr="00757C05">
        <w:rPr>
          <w:rFonts w:ascii="Times New Roman" w:hAnsi="Times New Roman" w:cs="Times New Roman"/>
        </w:rPr>
        <w:t>Положення про порядок переведення, відрахування та поновлення студентів (посилання); Положення про практику студентів (посилання); Положення про рейтингову систему оцінювання знань (посилання); Положення про академічну доброчесність (</w:t>
      </w:r>
      <w:hyperlink r:id="rId12" w:history="1">
        <w:r w:rsidRPr="00757C05">
          <w:rPr>
            <w:rStyle w:val="a9"/>
          </w:rPr>
          <w:t>http://www.kspu.edu/Information/Academicintegrity.aspx</w:t>
        </w:r>
      </w:hyperlink>
      <w:r w:rsidRPr="00757C05">
        <w:rPr>
          <w:rFonts w:ascii="Times New Roman" w:hAnsi="Times New Roman" w:cs="Times New Roman"/>
        </w:rPr>
        <w:t>); Положення «Критерії оцінювання знань студентів» (посилання); Положення про кваліфікаційну роботу</w:t>
      </w:r>
      <w:r w:rsidRPr="00757C05">
        <w:rPr>
          <w:rFonts w:ascii="Times New Roman" w:hAnsi="Times New Roman" w:cs="Times New Roman"/>
          <w:lang w:val="uk-UA"/>
        </w:rPr>
        <w:t xml:space="preserve"> (проєкт)</w:t>
      </w:r>
      <w:r w:rsidRPr="00757C05">
        <w:rPr>
          <w:rFonts w:ascii="Times New Roman" w:hAnsi="Times New Roman" w:cs="Times New Roman"/>
        </w:rPr>
        <w:t xml:space="preserve"> студента (</w:t>
      </w:r>
      <w:hyperlink r:id="rId13" w:history="1">
        <w:r w:rsidRPr="00757C05">
          <w:rPr>
            <w:rStyle w:val="a9"/>
          </w:rPr>
          <w:t>http://www.kspu.edu/About/Faculty/INaturalScience/MFstud.aspx</w:t>
        </w:r>
      </w:hyperlink>
      <w:r w:rsidRPr="00757C05">
        <w:rPr>
          <w:rFonts w:ascii="Times New Roman" w:hAnsi="Times New Roman" w:cs="Times New Roman"/>
        </w:rPr>
        <w:t>); Положення про укладання та контроль за виконанням договору про надання освітніх послуг (посилання); Положення про внутрішнє забезпечення якості освіти (посилання)</w:t>
      </w:r>
      <w:r>
        <w:rPr>
          <w:rFonts w:ascii="Times New Roman" w:hAnsi="Times New Roman" w:cs="Times New Roman"/>
        </w:rPr>
        <w:t xml:space="preserve">  </w:t>
      </w:r>
    </w:p>
    <w:p w:rsidR="003E26B3" w:rsidRDefault="003E26B3" w:rsidP="003E26B3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3E26B3" w:rsidRDefault="003E26B3" w:rsidP="003E26B3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3E26B3" w:rsidRPr="009E3A41" w:rsidRDefault="003E26B3" w:rsidP="003E26B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3E26B3" w:rsidTr="00E2735F">
        <w:tc>
          <w:tcPr>
            <w:tcW w:w="3227" w:type="dxa"/>
          </w:tcPr>
          <w:p w:rsidR="003E26B3" w:rsidRPr="00180C60" w:rsidRDefault="003E26B3" w:rsidP="00E273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3E26B3" w:rsidRPr="00180C60" w:rsidRDefault="003E26B3" w:rsidP="00E273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3E26B3" w:rsidRPr="00180C60" w:rsidRDefault="003E26B3" w:rsidP="00E273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3E26B3" w:rsidRPr="00180C60" w:rsidRDefault="003E26B3" w:rsidP="00E273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3E26B3" w:rsidRPr="00180C60" w:rsidRDefault="003E26B3" w:rsidP="00E273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3E26B3" w:rsidRPr="00180C60" w:rsidRDefault="003E26B3" w:rsidP="00E273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3E26B3" w:rsidTr="00E2735F">
        <w:tc>
          <w:tcPr>
            <w:tcW w:w="15081" w:type="dxa"/>
            <w:gridSpan w:val="6"/>
          </w:tcPr>
          <w:p w:rsidR="003E26B3" w:rsidRPr="00B348FF" w:rsidRDefault="003D00C9" w:rsidP="00E2735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Семестр І.</w:t>
            </w:r>
            <w:r w:rsidR="003E26B3"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E26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усного та письмового перекладу.</w:t>
            </w:r>
          </w:p>
        </w:tc>
      </w:tr>
      <w:tr w:rsidR="003E26B3" w:rsidRPr="00E93C3F" w:rsidTr="00E2735F">
        <w:tc>
          <w:tcPr>
            <w:tcW w:w="3227" w:type="dxa"/>
            <w:vMerge w:val="restart"/>
          </w:tcPr>
          <w:p w:rsidR="003E26B3" w:rsidRPr="003E589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3E26B3" w:rsidRPr="003E5893" w:rsidRDefault="001021DE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3E26B3" w:rsidRPr="00070270">
                <w:rPr>
                  <w:rStyle w:val="a9"/>
                  <w:lang w:val="uk-UA"/>
                </w:rPr>
                <w:t>http://www.kspu.edu/forstudent/shedule.aspx</w:t>
              </w:r>
            </w:hyperlink>
            <w:r w:rsidR="003E26B3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3E26B3" w:rsidRPr="003E5893" w:rsidRDefault="00E251C8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3E26B3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3E26B3" w:rsidRPr="003E589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3E26B3" w:rsidRPr="00F5259B" w:rsidRDefault="003E26B3" w:rsidP="00E2735F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F5259B">
              <w:rPr>
                <w:rFonts w:ascii="Times New Roman" w:hAnsi="Times New Roman"/>
                <w:lang w:val="uk-UA"/>
              </w:rPr>
              <w:t>Усний послідовний по фразовий переклад, переклад «з листа», двосторонній переклад.</w:t>
            </w:r>
          </w:p>
          <w:p w:rsidR="003E26B3" w:rsidRPr="003E5893" w:rsidRDefault="003D17BE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(3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3E26B3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3E26B3" w:rsidRPr="004638D8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3E26B3" w:rsidRPr="00455958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1,4,6</w:t>
            </w:r>
          </w:p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</w:t>
            </w:r>
          </w:p>
        </w:tc>
        <w:tc>
          <w:tcPr>
            <w:tcW w:w="2685" w:type="dxa"/>
          </w:tcPr>
          <w:p w:rsidR="003E26B3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3E26B3" w:rsidRPr="00F153A1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3E26B3" w:rsidRDefault="000A2487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3E26B3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3E26B3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E26B3" w:rsidRPr="00033232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3E26B3" w:rsidRPr="00E93C3F" w:rsidTr="00E2735F">
        <w:tc>
          <w:tcPr>
            <w:tcW w:w="3227" w:type="dxa"/>
            <w:vMerge/>
          </w:tcPr>
          <w:p w:rsidR="003E26B3" w:rsidRPr="003E589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3E26B3" w:rsidRPr="003E5893" w:rsidRDefault="003E26B3" w:rsidP="00E2735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F5259B">
              <w:rPr>
                <w:rFonts w:ascii="Times New Roman" w:hAnsi="Times New Roman"/>
                <w:lang w:val="uk-UA"/>
              </w:rPr>
              <w:t>Письмовий переклад.</w:t>
            </w:r>
          </w:p>
          <w:p w:rsidR="003E26B3" w:rsidRPr="003E5893" w:rsidRDefault="003D17BE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 години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="003E26B3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3E26B3" w:rsidRPr="003E5893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3E26B3" w:rsidRPr="003E589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3E26B3" w:rsidRPr="00455958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</w:t>
            </w:r>
          </w:p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12,13,16</w:t>
            </w:r>
          </w:p>
        </w:tc>
        <w:tc>
          <w:tcPr>
            <w:tcW w:w="2685" w:type="dxa"/>
          </w:tcPr>
          <w:p w:rsidR="003E26B3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3E26B3" w:rsidRDefault="000A2487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3E26B3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3E26B3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3E26B3" w:rsidRPr="00E93C3F" w:rsidTr="00E2735F">
        <w:tc>
          <w:tcPr>
            <w:tcW w:w="3227" w:type="dxa"/>
            <w:vMerge/>
          </w:tcPr>
          <w:p w:rsidR="003E26B3" w:rsidRPr="003E589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3E26B3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F5259B">
              <w:rPr>
                <w:rFonts w:ascii="Times New Roman" w:hAnsi="Times New Roman"/>
                <w:lang w:val="uk-UA"/>
              </w:rPr>
              <w:t>Реферування та резюмування повідомлення з ВМ на ПМ.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E26B3" w:rsidRPr="003E5893" w:rsidRDefault="003D17BE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3E26B3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3E26B3" w:rsidRPr="003E589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3E26B3" w:rsidRPr="00455958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1, 4,6</w:t>
            </w:r>
          </w:p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 12,13, 17</w:t>
            </w:r>
          </w:p>
        </w:tc>
        <w:tc>
          <w:tcPr>
            <w:tcW w:w="2685" w:type="dxa"/>
          </w:tcPr>
          <w:p w:rsidR="003E26B3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3E26B3" w:rsidRDefault="003E26B3" w:rsidP="00E27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3E26B3" w:rsidRDefault="000A2487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3E26B3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3E26B3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3E26B3" w:rsidRPr="000A05A0" w:rsidTr="00E2735F">
        <w:tc>
          <w:tcPr>
            <w:tcW w:w="3227" w:type="dxa"/>
          </w:tcPr>
          <w:p w:rsidR="003E26B3" w:rsidRPr="003E589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3E26B3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Pr="00F5259B">
              <w:rPr>
                <w:rFonts w:ascii="Times New Roman" w:hAnsi="Times New Roman"/>
                <w:lang w:val="uk-UA"/>
              </w:rPr>
              <w:t>Мнемотичні тренування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E26B3" w:rsidRPr="003E5893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</w:t>
            </w:r>
            <w:r w:rsidR="003D17BE">
              <w:rPr>
                <w:rFonts w:ascii="Times New Roman" w:hAnsi="Times New Roman" w:cs="Times New Roman"/>
                <w:lang w:val="uk-UA"/>
              </w:rPr>
              <w:t>3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3D17BE">
              <w:rPr>
                <w:rFonts w:ascii="Times New Roman" w:hAnsi="Times New Roman" w:cs="Times New Roman"/>
                <w:lang w:val="uk-UA"/>
              </w:rPr>
              <w:t>и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3E26B3" w:rsidRPr="003E589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3E26B3" w:rsidRPr="00455958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17</w:t>
            </w:r>
          </w:p>
        </w:tc>
        <w:tc>
          <w:tcPr>
            <w:tcW w:w="2685" w:type="dxa"/>
          </w:tcPr>
          <w:p w:rsidR="003E26B3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Виконання тренувальних вправ, виконання та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підготовка перекладів</w:t>
            </w:r>
          </w:p>
          <w:p w:rsidR="003E26B3" w:rsidRDefault="003E26B3" w:rsidP="00E27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3E26B3" w:rsidRDefault="000A2487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="003E26B3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3E26B3">
              <w:rPr>
                <w:rFonts w:ascii="Times New Roman" w:hAnsi="Times New Roman" w:cs="Times New Roman"/>
                <w:lang w:val="uk-UA"/>
              </w:rPr>
              <w:t>и</w:t>
            </w:r>
            <w:r w:rsidR="003E26B3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видів завдань)</w:t>
            </w:r>
          </w:p>
        </w:tc>
      </w:tr>
      <w:tr w:rsidR="003E26B3" w:rsidRPr="00F153A1" w:rsidTr="00E2735F">
        <w:tc>
          <w:tcPr>
            <w:tcW w:w="3227" w:type="dxa"/>
          </w:tcPr>
          <w:p w:rsidR="003E26B3" w:rsidRPr="003E589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3E26B3" w:rsidRPr="00F5259B" w:rsidRDefault="003E26B3" w:rsidP="00E2735F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5: </w:t>
            </w:r>
            <w:r w:rsidRPr="00F5259B">
              <w:rPr>
                <w:rFonts w:ascii="Times New Roman" w:hAnsi="Times New Roman"/>
                <w:lang w:val="uk-UA"/>
              </w:rPr>
              <w:t>Перекладацький скоропис</w:t>
            </w:r>
          </w:p>
          <w:p w:rsidR="003E26B3" w:rsidRPr="003E5893" w:rsidRDefault="003D17BE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(4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3E26B3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3E26B3" w:rsidRPr="003E589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3E26B3" w:rsidRPr="00455958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3E26B3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3E26B3" w:rsidRDefault="003E26B3" w:rsidP="00E27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3E26B3" w:rsidRDefault="000A2487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балів</w:t>
            </w:r>
            <w:r w:rsidR="003E26B3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3E26B3" w:rsidRPr="00F153A1" w:rsidTr="00E2735F">
        <w:tc>
          <w:tcPr>
            <w:tcW w:w="3227" w:type="dxa"/>
            <w:vMerge w:val="restart"/>
          </w:tcPr>
          <w:p w:rsidR="003E26B3" w:rsidRPr="003E589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3E26B3" w:rsidRPr="003E5893" w:rsidRDefault="001021DE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="003E26B3" w:rsidRPr="00070270">
                <w:rPr>
                  <w:rStyle w:val="a9"/>
                  <w:lang w:val="uk-UA"/>
                </w:rPr>
                <w:t>http://www.kspu.edu/forstudent/shedule.aspx</w:t>
              </w:r>
            </w:hyperlink>
            <w:r w:rsidR="003E26B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E26B3" w:rsidRPr="003E5893" w:rsidRDefault="00E251C8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="003E26B3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3E26B3" w:rsidRPr="003E5893" w:rsidRDefault="00E251C8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3E26B3">
              <w:rPr>
                <w:rFonts w:ascii="Times New Roman" w:hAnsi="Times New Roman" w:cs="Times New Roman"/>
                <w:lang w:val="uk-UA"/>
              </w:rPr>
              <w:t>0</w:t>
            </w:r>
            <w:r w:rsidR="003E26B3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3E26B3" w:rsidRPr="00F317CA" w:rsidRDefault="003E26B3" w:rsidP="00E2735F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F317CA">
              <w:rPr>
                <w:rFonts w:ascii="Times New Roman" w:hAnsi="Times New Roman"/>
                <w:lang w:val="uk-UA"/>
              </w:rPr>
              <w:t>Усний послідовний по фразовий переклад, переклад «з листа», двосторонній переклад.</w:t>
            </w:r>
          </w:p>
          <w:p w:rsidR="003E26B3" w:rsidRPr="003E5893" w:rsidRDefault="003D17BE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(3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3E26B3" w:rsidRPr="003E589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3E26B3" w:rsidRPr="00455958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3E26B3" w:rsidRDefault="003E26B3" w:rsidP="00E27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3E26B3" w:rsidRDefault="000A2487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 балів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E26B3" w:rsidRPr="00033232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3E26B3" w:rsidRPr="00F153A1" w:rsidTr="00E2735F">
        <w:tc>
          <w:tcPr>
            <w:tcW w:w="3227" w:type="dxa"/>
            <w:vMerge/>
          </w:tcPr>
          <w:p w:rsidR="003E26B3" w:rsidRPr="003E589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3E26B3" w:rsidRPr="003E5893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Перекладацький скоропис</w:t>
            </w:r>
          </w:p>
          <w:p w:rsidR="003E26B3" w:rsidRPr="003E5893" w:rsidRDefault="003D17BE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(7</w:t>
            </w:r>
            <w:r w:rsidR="003E26B3"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6</w:t>
            </w:r>
          </w:p>
          <w:p w:rsidR="003E26B3" w:rsidRPr="00455958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3E26B3" w:rsidRDefault="003E26B3" w:rsidP="00E2735F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3E26B3" w:rsidRPr="00A26429" w:rsidRDefault="003E26B3" w:rsidP="00E2735F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3E26B3" w:rsidRDefault="000A2487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3E26B3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3E26B3" w:rsidRPr="00F153A1" w:rsidTr="00E2735F">
        <w:tc>
          <w:tcPr>
            <w:tcW w:w="3227" w:type="dxa"/>
            <w:vMerge/>
          </w:tcPr>
          <w:p w:rsidR="003E26B3" w:rsidRPr="003E589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3E26B3" w:rsidRDefault="003E26B3" w:rsidP="00E2735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C05655">
              <w:rPr>
                <w:rFonts w:ascii="Times New Roman" w:hAnsi="Times New Roman"/>
                <w:lang w:val="uk-UA"/>
              </w:rPr>
              <w:t>Письмовий переклад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3E26B3" w:rsidRPr="003E5893" w:rsidRDefault="003D17BE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 години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="003E26B3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3E26B3" w:rsidRPr="003E589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3E26B3" w:rsidRPr="00455958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3E26B3" w:rsidRDefault="003E26B3" w:rsidP="00E27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3E26B3" w:rsidRDefault="000A2487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3E26B3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3E26B3" w:rsidRPr="00F153A1" w:rsidTr="00E2735F">
        <w:tc>
          <w:tcPr>
            <w:tcW w:w="3227" w:type="dxa"/>
            <w:vMerge/>
          </w:tcPr>
          <w:p w:rsidR="003E26B3" w:rsidRPr="003E589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3E26B3" w:rsidRPr="003E5893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Зняття міжмовної інтерференції</w:t>
            </w:r>
          </w:p>
          <w:p w:rsidR="003E26B3" w:rsidRPr="003E5893" w:rsidRDefault="003D17BE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(8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</w:t>
            </w:r>
            <w:r w:rsidR="003E26B3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3E26B3" w:rsidRPr="003E589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</w:p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3E26B3" w:rsidRPr="005C3C5E" w:rsidRDefault="003E26B3" w:rsidP="00E2735F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вправ на зняття міжмовної інтрференції</w:t>
            </w:r>
          </w:p>
        </w:tc>
        <w:tc>
          <w:tcPr>
            <w:tcW w:w="1851" w:type="dxa"/>
          </w:tcPr>
          <w:p w:rsidR="003E26B3" w:rsidRDefault="000A2487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3E26B3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3E26B3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3E26B3" w:rsidRPr="00F153A1" w:rsidTr="00E2735F">
        <w:tc>
          <w:tcPr>
            <w:tcW w:w="3227" w:type="dxa"/>
            <w:vMerge w:val="restart"/>
          </w:tcPr>
          <w:p w:rsidR="003E26B3" w:rsidRPr="003E589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3E26B3" w:rsidRPr="00C05655" w:rsidRDefault="003E26B3" w:rsidP="00E2735F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C05655">
              <w:rPr>
                <w:rFonts w:ascii="Times New Roman" w:hAnsi="Times New Roman"/>
                <w:lang w:val="uk-UA"/>
              </w:rPr>
              <w:t>Реферування та резюмування повідомлення з ВМ на ПМ.</w:t>
            </w:r>
          </w:p>
          <w:p w:rsidR="003E26B3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3E26B3" w:rsidRPr="003E5893" w:rsidRDefault="003D17BE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3E26B3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3E26B3" w:rsidRPr="003E589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3E26B3" w:rsidRPr="00455958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3E26B3" w:rsidRDefault="003E26B3" w:rsidP="00E27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3E26B3" w:rsidRDefault="000A2487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3E26B3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3E26B3" w:rsidRPr="00F153A1" w:rsidTr="00E2735F">
        <w:tc>
          <w:tcPr>
            <w:tcW w:w="3227" w:type="dxa"/>
            <w:vMerge/>
          </w:tcPr>
          <w:p w:rsidR="003E26B3" w:rsidRPr="003E589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3E26B3" w:rsidRPr="003E5893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Перекладацький скоропис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E26B3" w:rsidRPr="003E5893" w:rsidRDefault="003D17BE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(7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="003E26B3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6</w:t>
            </w:r>
          </w:p>
          <w:p w:rsidR="003E26B3" w:rsidRPr="00455958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3E26B3" w:rsidRDefault="003E26B3" w:rsidP="00E2735F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3E26B3" w:rsidRPr="00A26429" w:rsidRDefault="003E26B3" w:rsidP="00E2735F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3E26B3" w:rsidRDefault="000A2487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3E26B3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3E26B3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3E26B3" w:rsidRPr="00F153A1" w:rsidTr="00E2735F">
        <w:tc>
          <w:tcPr>
            <w:tcW w:w="3227" w:type="dxa"/>
            <w:vMerge/>
          </w:tcPr>
          <w:p w:rsidR="003E26B3" w:rsidRPr="003E589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3E26B3" w:rsidRPr="00C05655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Pr="00C05655">
              <w:rPr>
                <w:rFonts w:ascii="Times New Roman" w:hAnsi="Times New Roman"/>
                <w:lang w:val="uk-UA"/>
              </w:rPr>
              <w:t>Перекладацький скоропис</w:t>
            </w:r>
          </w:p>
          <w:p w:rsidR="003E26B3" w:rsidRPr="003E5893" w:rsidRDefault="003D17BE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3E26B3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3E26B3" w:rsidRPr="003E589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3E26B3" w:rsidRPr="00455958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3E26B3" w:rsidRDefault="003E26B3" w:rsidP="00E27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3E26B3" w:rsidRDefault="000A2487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3E26B3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3E26B3" w:rsidRPr="00F153A1" w:rsidTr="00E2735F">
        <w:tc>
          <w:tcPr>
            <w:tcW w:w="3227" w:type="dxa"/>
            <w:vMerge/>
          </w:tcPr>
          <w:p w:rsidR="003E26B3" w:rsidRPr="003E589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3E26B3" w:rsidRPr="003E5893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Зняття міжмовної інтерфереції</w:t>
            </w:r>
          </w:p>
          <w:p w:rsidR="003E26B3" w:rsidRPr="003E5893" w:rsidRDefault="003D17BE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(8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3E26B3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3E26B3" w:rsidRPr="003E589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</w:p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Дод. 13</w:t>
            </w:r>
          </w:p>
        </w:tc>
        <w:tc>
          <w:tcPr>
            <w:tcW w:w="2685" w:type="dxa"/>
          </w:tcPr>
          <w:p w:rsidR="003E26B3" w:rsidRPr="00FF1F24" w:rsidRDefault="003E26B3" w:rsidP="00E2735F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вправ на зняття міжмовної інтрференції</w:t>
            </w:r>
          </w:p>
        </w:tc>
        <w:tc>
          <w:tcPr>
            <w:tcW w:w="1851" w:type="dxa"/>
          </w:tcPr>
          <w:p w:rsidR="003E26B3" w:rsidRDefault="000A2487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3E26B3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3E26B3" w:rsidTr="00E2735F">
        <w:tc>
          <w:tcPr>
            <w:tcW w:w="15081" w:type="dxa"/>
            <w:gridSpan w:val="6"/>
          </w:tcPr>
          <w:p w:rsidR="003E26B3" w:rsidRPr="009334C0" w:rsidRDefault="003D00C9" w:rsidP="00E2735F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Семестр ІІ.</w:t>
            </w:r>
            <w:r w:rsidR="003E26B3"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E26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перекладацького нотування.</w:t>
            </w:r>
          </w:p>
        </w:tc>
      </w:tr>
      <w:tr w:rsidR="003E26B3" w:rsidTr="00E2735F">
        <w:tc>
          <w:tcPr>
            <w:tcW w:w="3227" w:type="dxa"/>
            <w:vMerge w:val="restart"/>
          </w:tcPr>
          <w:p w:rsidR="003E26B3" w:rsidRPr="003E589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3E26B3" w:rsidRPr="003E5893" w:rsidRDefault="001021DE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 w:rsidR="003E26B3" w:rsidRPr="00070270">
                <w:rPr>
                  <w:rStyle w:val="a9"/>
                  <w:lang w:val="uk-UA"/>
                </w:rPr>
                <w:t>http://www.kspu.edu/forstudent/shedule.aspx</w:t>
              </w:r>
            </w:hyperlink>
            <w:r w:rsidR="003E26B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E26B3" w:rsidRPr="003E5893" w:rsidRDefault="00E251C8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6</w:t>
            </w:r>
            <w:r w:rsidR="003E26B3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E26B3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lastRenderedPageBreak/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Смисловий аналіз</w:t>
            </w:r>
          </w:p>
          <w:p w:rsidR="003E26B3" w:rsidRDefault="003E26B3" w:rsidP="00E27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3E26B3" w:rsidRDefault="003E26B3" w:rsidP="003E26B3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11839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 xml:space="preserve">изначення основних прийомів смислового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аналізу;</w:t>
            </w:r>
          </w:p>
          <w:p w:rsidR="003E26B3" w:rsidRDefault="003E26B3" w:rsidP="003E26B3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Проведення смислового аналізу , застосовуючи прийом образного слова;</w:t>
            </w:r>
          </w:p>
          <w:p w:rsidR="003E26B3" w:rsidRDefault="003E26B3" w:rsidP="003E26B3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Лексична трансформація компресії словосполучення;</w:t>
            </w:r>
          </w:p>
          <w:p w:rsidR="003E26B3" w:rsidRPr="00811839" w:rsidRDefault="003E26B3" w:rsidP="00E2735F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51" w:type="dxa"/>
          </w:tcPr>
          <w:p w:rsidR="003E26B3" w:rsidRDefault="00DA6157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</w:t>
            </w:r>
            <w:r w:rsidR="003E26B3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3E26B3" w:rsidTr="00E2735F">
        <w:tc>
          <w:tcPr>
            <w:tcW w:w="3227" w:type="dxa"/>
            <w:vMerge/>
          </w:tcPr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E26B3" w:rsidRPr="009E69C3" w:rsidRDefault="003E26B3" w:rsidP="00E2735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Скорочення та скорочений літерний запис</w:t>
            </w:r>
          </w:p>
          <w:p w:rsidR="003E26B3" w:rsidRPr="009E69C3" w:rsidRDefault="003E26B3" w:rsidP="00E2735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3E26B3" w:rsidRPr="009E69C3" w:rsidRDefault="00E909FD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</w:t>
            </w:r>
            <w:r w:rsidR="003E26B3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3E26B3" w:rsidRPr="009F2D4A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3E26B3" w:rsidRPr="009F2D4A" w:rsidRDefault="003E26B3" w:rsidP="00E2735F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Оволодіння техніками скороченого літерного запису</w:t>
            </w:r>
          </w:p>
        </w:tc>
        <w:tc>
          <w:tcPr>
            <w:tcW w:w="1851" w:type="dxa"/>
          </w:tcPr>
          <w:p w:rsidR="003E26B3" w:rsidRDefault="00DA6157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3E26B3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3E26B3" w:rsidTr="00E2735F">
        <w:tc>
          <w:tcPr>
            <w:tcW w:w="3227" w:type="dxa"/>
            <w:vMerge w:val="restart"/>
          </w:tcPr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E26B3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Принцип вертикального розташування записів</w:t>
            </w:r>
          </w:p>
          <w:p w:rsidR="003E26B3" w:rsidRPr="009E69C3" w:rsidRDefault="003E26B3" w:rsidP="00E27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3E26B3" w:rsidRPr="009F2D4A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принципів «вертикалізму» у перекладацькому нотуванні</w:t>
            </w:r>
          </w:p>
        </w:tc>
        <w:tc>
          <w:tcPr>
            <w:tcW w:w="1851" w:type="dxa"/>
          </w:tcPr>
          <w:p w:rsidR="003E26B3" w:rsidRDefault="00DA6157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3E26B3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3E26B3" w:rsidRPr="009334C0" w:rsidTr="00E2735F">
        <w:tc>
          <w:tcPr>
            <w:tcW w:w="3227" w:type="dxa"/>
            <w:vMerge/>
          </w:tcPr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E26B3" w:rsidRDefault="003E26B3" w:rsidP="00E2735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Фіксація групи підмету та групи присудку</w:t>
            </w:r>
          </w:p>
          <w:p w:rsidR="003E26B3" w:rsidRDefault="003E26B3" w:rsidP="00E2735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3E26B3" w:rsidRDefault="00E909FD" w:rsidP="00E27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 година</w:t>
            </w:r>
            <w:r w:rsidR="003E26B3" w:rsidRPr="009E69C3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3E26B3" w:rsidRPr="009F2D4A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Тренування вмінь фіксації групи підмету та групи присудку</w:t>
            </w:r>
          </w:p>
        </w:tc>
        <w:tc>
          <w:tcPr>
            <w:tcW w:w="1851" w:type="dxa"/>
          </w:tcPr>
          <w:p w:rsidR="003E26B3" w:rsidRDefault="00DA6157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3E26B3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3E26B3" w:rsidTr="00E2735F">
        <w:tc>
          <w:tcPr>
            <w:tcW w:w="3227" w:type="dxa"/>
          </w:tcPr>
          <w:p w:rsidR="003E26B3" w:rsidRPr="003E589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3E26B3" w:rsidRPr="003E5893" w:rsidRDefault="001021DE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 w:rsidR="003E26B3" w:rsidRPr="00070270">
                <w:rPr>
                  <w:rStyle w:val="a9"/>
                  <w:lang w:val="uk-UA"/>
                </w:rPr>
                <w:t>http://www.kspu.edu/forstudent/shedule.aspx</w:t>
              </w:r>
            </w:hyperlink>
            <w:r w:rsidR="003E26B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E26B3" w:rsidRPr="003E5893" w:rsidRDefault="00E251C8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3E26B3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3E26B3" w:rsidRDefault="00E251C8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3E26B3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3E26B3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Фіксація складносурядних речень</w:t>
            </w:r>
          </w:p>
          <w:p w:rsidR="003E26B3" w:rsidRDefault="003E26B3" w:rsidP="00E27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3E26B3" w:rsidRPr="009F2D4A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особливостей фіксації складносурядних речень</w:t>
            </w:r>
          </w:p>
        </w:tc>
        <w:tc>
          <w:tcPr>
            <w:tcW w:w="1851" w:type="dxa"/>
          </w:tcPr>
          <w:p w:rsidR="003E26B3" w:rsidRDefault="00DA6157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3E26B3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3E26B3" w:rsidTr="00E2735F">
        <w:tc>
          <w:tcPr>
            <w:tcW w:w="3227" w:type="dxa"/>
          </w:tcPr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Фіксація складносурядних речень </w:t>
            </w:r>
          </w:p>
          <w:p w:rsidR="003E26B3" w:rsidRDefault="00BB5944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="003E26B3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3E26B3" w:rsidRPr="00DA39B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3E26B3" w:rsidRPr="00DC7E0D" w:rsidRDefault="003E26B3" w:rsidP="00E27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особливостей фіксації складносурядних речень</w:t>
            </w:r>
          </w:p>
        </w:tc>
        <w:tc>
          <w:tcPr>
            <w:tcW w:w="1851" w:type="dxa"/>
          </w:tcPr>
          <w:p w:rsidR="003E26B3" w:rsidRDefault="00DA6157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3E26B3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3E26B3" w:rsidTr="00E2735F">
        <w:tc>
          <w:tcPr>
            <w:tcW w:w="3227" w:type="dxa"/>
          </w:tcPr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E26B3" w:rsidRPr="00DA39BA" w:rsidRDefault="003E26B3" w:rsidP="00E2735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Функції відособлення у перекладацькому нотуванні</w:t>
            </w:r>
          </w:p>
          <w:p w:rsidR="003E26B3" w:rsidRPr="00DA39BA" w:rsidRDefault="003E26B3" w:rsidP="00E2735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3E26B3" w:rsidRPr="009E69C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392318">
              <w:rPr>
                <w:rFonts w:ascii="Times New Roman" w:hAnsi="Times New Roman" w:cs="Times New Roman"/>
                <w:lang w:val="uk-UA"/>
              </w:rPr>
              <w:t>2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3E26B3" w:rsidRPr="00F14583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Види, функції та особливості фіксації відособлень у перекладацькому нотуванні</w:t>
            </w:r>
          </w:p>
        </w:tc>
        <w:tc>
          <w:tcPr>
            <w:tcW w:w="1851" w:type="dxa"/>
          </w:tcPr>
          <w:p w:rsidR="003E26B3" w:rsidRDefault="00DA6157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3E26B3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3E26B3" w:rsidTr="00E2735F">
        <w:tc>
          <w:tcPr>
            <w:tcW w:w="3227" w:type="dxa"/>
          </w:tcPr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E26B3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Функції відособлення у перекладацькому нотуванні</w:t>
            </w:r>
          </w:p>
          <w:p w:rsidR="003E26B3" w:rsidRDefault="00BB5944" w:rsidP="00E27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="003E26B3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3E26B3" w:rsidRPr="00F14583" w:rsidRDefault="003E26B3" w:rsidP="00E2735F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Види, функції та особливості фіксації відособлень у перекладацькому нотуванні</w:t>
            </w:r>
          </w:p>
        </w:tc>
        <w:tc>
          <w:tcPr>
            <w:tcW w:w="1851" w:type="dxa"/>
          </w:tcPr>
          <w:p w:rsidR="003E26B3" w:rsidRDefault="00DA6157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3E26B3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3E26B3" w:rsidTr="00E2735F">
        <w:tc>
          <w:tcPr>
            <w:tcW w:w="3227" w:type="dxa"/>
          </w:tcPr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E26B3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Функція двокрапки у записах. Вказівка мети.</w:t>
            </w:r>
          </w:p>
          <w:p w:rsidR="003E26B3" w:rsidRPr="009E69C3" w:rsidRDefault="00E909FD" w:rsidP="00E27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 година</w:t>
            </w:r>
            <w:r w:rsidR="003E26B3" w:rsidRPr="009E69C3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3E26B3" w:rsidRPr="00F14583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Функція двокрапки в системі перекладацького нотування</w:t>
            </w:r>
          </w:p>
        </w:tc>
        <w:tc>
          <w:tcPr>
            <w:tcW w:w="1851" w:type="dxa"/>
          </w:tcPr>
          <w:p w:rsidR="003E26B3" w:rsidRDefault="00DA6157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3E26B3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3E26B3" w:rsidTr="00E2735F">
        <w:tc>
          <w:tcPr>
            <w:tcW w:w="3227" w:type="dxa"/>
          </w:tcPr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E26B3" w:rsidRPr="00642DFA" w:rsidRDefault="003E26B3" w:rsidP="00E2735F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Функція двокрапки у записах. Вказівка мети.</w:t>
            </w:r>
          </w:p>
          <w:p w:rsidR="003E26B3" w:rsidRPr="00DA39BA" w:rsidRDefault="003E26B3" w:rsidP="00E273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(4 годин</w:t>
            </w:r>
            <w:r w:rsidR="00BB5944">
              <w:rPr>
                <w:rFonts w:ascii="Times New Roman" w:hAnsi="Times New Roman" w:cs="Times New Roman"/>
                <w:lang w:val="uk-UA"/>
              </w:rPr>
              <w:t>и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3E26B3" w:rsidRPr="00A22CFA" w:rsidRDefault="003E26B3" w:rsidP="00E2735F">
            <w:pPr>
              <w:jc w:val="both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Функція двокрапки в системі перекладацького нотування</w:t>
            </w:r>
          </w:p>
        </w:tc>
        <w:tc>
          <w:tcPr>
            <w:tcW w:w="1851" w:type="dxa"/>
          </w:tcPr>
          <w:p w:rsidR="003E26B3" w:rsidRDefault="00DA6157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3E26B3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3E26B3" w:rsidTr="00E2735F">
        <w:tc>
          <w:tcPr>
            <w:tcW w:w="3227" w:type="dxa"/>
          </w:tcPr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E26B3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Вираження причинно-наслідкових відносин у перекладацькому нотуванні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E26B3" w:rsidRDefault="00E909FD" w:rsidP="00E27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3E26B3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3E26B3" w:rsidRPr="00F14583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Тренування фіксації причинно-наслідкових відносин</w:t>
            </w:r>
          </w:p>
        </w:tc>
        <w:tc>
          <w:tcPr>
            <w:tcW w:w="1851" w:type="dxa"/>
          </w:tcPr>
          <w:p w:rsidR="003E26B3" w:rsidRDefault="00DA6157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3E26B3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3E26B3" w:rsidRPr="004B0D0D" w:rsidTr="00E2735F">
        <w:tc>
          <w:tcPr>
            <w:tcW w:w="3227" w:type="dxa"/>
          </w:tcPr>
          <w:p w:rsidR="003E26B3" w:rsidRDefault="003E26B3" w:rsidP="00E273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3E26B3" w:rsidRDefault="003E26B3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Вираження умовних відносин. Вираження допустових відносин у перекладацькому нотувнні</w:t>
            </w:r>
          </w:p>
          <w:p w:rsidR="003E26B3" w:rsidRPr="00227109" w:rsidRDefault="00BB5944" w:rsidP="00E273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="003E26B3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3E26B3" w:rsidRPr="009E69C3" w:rsidRDefault="003E26B3" w:rsidP="00E273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3E26B3" w:rsidRPr="00685E6A" w:rsidRDefault="003E26B3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3E26B3" w:rsidRPr="00F14583" w:rsidRDefault="003E26B3" w:rsidP="00E2735F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Тренування фіксації умовних та допустових відносин</w:t>
            </w:r>
          </w:p>
        </w:tc>
        <w:tc>
          <w:tcPr>
            <w:tcW w:w="1851" w:type="dxa"/>
          </w:tcPr>
          <w:p w:rsidR="003E26B3" w:rsidRDefault="00DA6157" w:rsidP="00E273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3E26B3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3E26B3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</w:tbl>
    <w:p w:rsidR="003E26B3" w:rsidRDefault="003E26B3" w:rsidP="003E2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26B3" w:rsidRDefault="003E26B3" w:rsidP="003E26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26B3" w:rsidRDefault="003E26B3" w:rsidP="003E26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26B3" w:rsidRPr="0098073B" w:rsidRDefault="003E26B3" w:rsidP="003E26B3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9D0502">
        <w:rPr>
          <w:rFonts w:ascii="Times New Roman" w:hAnsi="Times New Roman" w:cs="Times New Roman"/>
          <w:b/>
          <w:sz w:val="32"/>
          <w:szCs w:val="32"/>
        </w:rPr>
        <w:t xml:space="preserve">участь </w:t>
      </w:r>
      <w:r w:rsidRPr="009D0502"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r w:rsidRPr="009D0502">
        <w:rPr>
          <w:rFonts w:ascii="Times New Roman" w:hAnsi="Times New Roman" w:cs="Times New Roman"/>
          <w:b/>
          <w:sz w:val="32"/>
          <w:szCs w:val="32"/>
        </w:rPr>
        <w:t xml:space="preserve"> роботі впродовж семестру/</w:t>
      </w:r>
      <w:r w:rsidRPr="009D0502">
        <w:rPr>
          <w:rFonts w:ascii="Times New Roman" w:hAnsi="Times New Roman" w:cs="Times New Roman"/>
          <w:b/>
          <w:sz w:val="32"/>
          <w:szCs w:val="32"/>
          <w:lang w:val="uk-UA"/>
        </w:rPr>
        <w:t>залік: 100</w:t>
      </w:r>
    </w:p>
    <w:p w:rsidR="003E26B3" w:rsidRDefault="00117C8F" w:rsidP="003E26B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Максимальна кількість балів за семестрову тему:</w:t>
      </w:r>
      <w:r w:rsidR="003E26B3" w:rsidRPr="00180C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E26B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Техніки 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сного та письмового перекладу: 6</w:t>
      </w:r>
      <w:r w:rsidR="003E26B3">
        <w:rPr>
          <w:rFonts w:ascii="Times New Roman" w:hAnsi="Times New Roman" w:cs="Times New Roman"/>
          <w:b/>
          <w:bCs/>
          <w:sz w:val="28"/>
          <w:szCs w:val="28"/>
          <w:lang w:val="uk-UA"/>
        </w:rPr>
        <w:t>0 балів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+</w:t>
      </w:r>
      <w:r w:rsidR="005775C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</w:t>
      </w:r>
      <w:r w:rsidR="00B52475">
        <w:rPr>
          <w:rFonts w:ascii="Times New Roman" w:hAnsi="Times New Roman" w:cs="Times New Roman"/>
          <w:b/>
          <w:bCs/>
          <w:sz w:val="28"/>
          <w:szCs w:val="28"/>
          <w:lang w:val="uk-UA"/>
        </w:rPr>
        <w:t>иф.</w:t>
      </w:r>
      <w:r w:rsidR="005775C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залік</w:t>
      </w:r>
      <w:r w:rsidR="00B52475">
        <w:rPr>
          <w:rFonts w:ascii="Times New Roman" w:hAnsi="Times New Roman" w:cs="Times New Roman"/>
          <w:b/>
          <w:bCs/>
          <w:sz w:val="28"/>
          <w:szCs w:val="28"/>
          <w:lang w:val="uk-UA"/>
        </w:rPr>
        <w:t>: 40 балів</w:t>
      </w:r>
    </w:p>
    <w:p w:rsidR="003E26B3" w:rsidRDefault="003E26B3" w:rsidP="003E26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26B3" w:rsidRDefault="003E26B3" w:rsidP="003E26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26B3" w:rsidRDefault="003E26B3" w:rsidP="003E26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26B3" w:rsidRDefault="003E26B3" w:rsidP="003E26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3E26B3" w:rsidRDefault="003E26B3" w:rsidP="003E26B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</w:rPr>
        <w:t>Вид</w:t>
      </w:r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>: поточний</w:t>
      </w:r>
      <w:r>
        <w:rPr>
          <w:rFonts w:ascii="Times New Roman" w:hAnsi="Times New Roman" w:cs="Times New Roman"/>
          <w:lang w:val="uk-UA"/>
        </w:rPr>
        <w:t>.</w:t>
      </w:r>
    </w:p>
    <w:p w:rsidR="003E26B3" w:rsidRDefault="003E26B3" w:rsidP="003E26B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033232">
        <w:rPr>
          <w:rFonts w:ascii="Times New Roman" w:hAnsi="Times New Roman" w:cs="Times New Roman"/>
          <w:b/>
        </w:rPr>
        <w:t>Методи контролю</w:t>
      </w:r>
      <w:r w:rsidRPr="00033232">
        <w:rPr>
          <w:rFonts w:ascii="Times New Roman" w:hAnsi="Times New Roman" w:cs="Times New Roman"/>
        </w:rPr>
        <w:t xml:space="preserve">: спостереження за навчальною діяльністю студентів, </w:t>
      </w:r>
      <w:r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учбових умовах</w:t>
      </w:r>
      <w:r w:rsidRPr="00033232">
        <w:rPr>
          <w:rFonts w:ascii="Times New Roman" w:hAnsi="Times New Roman" w:cs="Times New Roman"/>
        </w:rPr>
        <w:t xml:space="preserve">. </w:t>
      </w:r>
    </w:p>
    <w:p w:rsidR="003E26B3" w:rsidRPr="00BB2B6D" w:rsidRDefault="003E26B3" w:rsidP="003E26B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>Під час роботи у руслі першого модуля студент може отримати максимум 25 балів за умов виконання усіх заявлених вище вимог.</w:t>
      </w:r>
    </w:p>
    <w:p w:rsidR="003E26B3" w:rsidRDefault="003E26B3" w:rsidP="003E26B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>Під час роботи у руслі другого модуля студент може отримати максимум 25 балів за умов виконання усіх заявлених вище вимог.</w:t>
      </w:r>
    </w:p>
    <w:p w:rsidR="003E26B3" w:rsidRPr="00BB2B6D" w:rsidRDefault="003E26B3" w:rsidP="003E26B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lastRenderedPageBreak/>
        <w:t xml:space="preserve">Під час роботи у руслі </w:t>
      </w:r>
      <w:r>
        <w:rPr>
          <w:rFonts w:ascii="Times New Roman" w:hAnsi="Times New Roman" w:cs="Times New Roman"/>
          <w:lang w:val="uk-UA"/>
        </w:rPr>
        <w:t>третього</w:t>
      </w:r>
      <w:r w:rsidRPr="00BB2B6D">
        <w:rPr>
          <w:rFonts w:ascii="Times New Roman" w:hAnsi="Times New Roman" w:cs="Times New Roman"/>
          <w:lang w:val="uk-UA"/>
        </w:rPr>
        <w:t xml:space="preserve"> модуля студент може отримати максимум 25 балів за умов виконання усіх заявлених вище вимог.</w:t>
      </w:r>
    </w:p>
    <w:p w:rsidR="003E26B3" w:rsidRDefault="003E26B3" w:rsidP="003E26B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Під час роботи у руслі четвертого</w:t>
      </w:r>
      <w:r w:rsidRPr="00BB2B6D">
        <w:rPr>
          <w:rFonts w:ascii="Times New Roman" w:hAnsi="Times New Roman" w:cs="Times New Roman"/>
          <w:lang w:val="uk-UA"/>
        </w:rPr>
        <w:t xml:space="preserve"> модуля студент може отримати максимум 25 балів за умов виконання усіх заявлених вище вимог.</w:t>
      </w:r>
    </w:p>
    <w:p w:rsidR="003E26B3" w:rsidRPr="00BB2B6D" w:rsidRDefault="003E26B3" w:rsidP="003E26B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E26B3" w:rsidRPr="00BB2B6D" w:rsidRDefault="003E26B3" w:rsidP="003E26B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Загалом – це 100</w:t>
      </w:r>
      <w:r w:rsidRPr="00BB2B6D">
        <w:rPr>
          <w:rFonts w:ascii="Times New Roman" w:hAnsi="Times New Roman" w:cs="Times New Roman"/>
          <w:lang w:val="uk-UA"/>
        </w:rPr>
        <w:t xml:space="preserve"> балів.</w:t>
      </w:r>
    </w:p>
    <w:p w:rsidR="003E26B3" w:rsidRPr="00B70420" w:rsidRDefault="003E26B3" w:rsidP="003E26B3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lang w:val="uk-UA"/>
        </w:rPr>
        <w:t>Контроль знань і умінь студентів (поточний і підсумковий) з дисципліни «</w:t>
      </w:r>
      <w:r>
        <w:rPr>
          <w:rFonts w:ascii="Times New Roman" w:hAnsi="Times New Roman" w:cs="Times New Roman"/>
          <w:lang w:val="uk-UA"/>
        </w:rPr>
        <w:t>Практика усного та писемного перекладу</w:t>
      </w:r>
      <w:r w:rsidRPr="00B70420">
        <w:rPr>
          <w:rFonts w:ascii="Times New Roman" w:hAnsi="Times New Roman" w:cs="Times New Roman"/>
          <w:lang w:val="uk-UA"/>
        </w:rPr>
        <w:t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</w:t>
      </w:r>
      <w:r>
        <w:rPr>
          <w:rFonts w:ascii="Times New Roman" w:hAnsi="Times New Roman" w:cs="Times New Roman"/>
          <w:lang w:val="uk-UA"/>
        </w:rPr>
        <w:t xml:space="preserve"> оцінювання якої призначається 10</w:t>
      </w:r>
      <w:r w:rsidRPr="00B70420">
        <w:rPr>
          <w:rFonts w:ascii="Times New Roman" w:hAnsi="Times New Roman" w:cs="Times New Roman"/>
          <w:lang w:val="uk-UA"/>
        </w:rPr>
        <w:t>0 балів</w:t>
      </w:r>
      <w:r>
        <w:rPr>
          <w:rFonts w:ascii="Times New Roman" w:hAnsi="Times New Roman" w:cs="Times New Roman"/>
          <w:lang w:val="uk-UA"/>
        </w:rPr>
        <w:t xml:space="preserve"> (залік)</w:t>
      </w:r>
      <w:r w:rsidRPr="00B70420">
        <w:rPr>
          <w:rFonts w:ascii="Times New Roman" w:hAnsi="Times New Roman" w:cs="Times New Roman"/>
          <w:lang w:val="uk-UA"/>
        </w:rPr>
        <w:t xml:space="preserve">. </w:t>
      </w:r>
    </w:p>
    <w:p w:rsidR="003E26B3" w:rsidRPr="00B70420" w:rsidRDefault="003E26B3" w:rsidP="003E26B3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</w:rPr>
        <w:t xml:space="preserve">Критерії оцінки рівня знань на </w:t>
      </w:r>
      <w:r>
        <w:rPr>
          <w:rFonts w:ascii="Times New Roman" w:hAnsi="Times New Roman" w:cs="Times New Roman"/>
          <w:b/>
          <w:lang w:val="uk-UA"/>
        </w:rPr>
        <w:t>практичн</w:t>
      </w:r>
      <w:r w:rsidRPr="00B70420">
        <w:rPr>
          <w:rFonts w:ascii="Times New Roman" w:hAnsi="Times New Roman" w:cs="Times New Roman"/>
          <w:b/>
        </w:rPr>
        <w:t>их</w:t>
      </w:r>
      <w:r w:rsidRPr="00B70420">
        <w:rPr>
          <w:rFonts w:ascii="Times New Roman" w:hAnsi="Times New Roman" w:cs="Times New Roman"/>
        </w:rPr>
        <w:t xml:space="preserve"> </w:t>
      </w:r>
      <w:r w:rsidRPr="00B70420">
        <w:rPr>
          <w:rFonts w:ascii="Times New Roman" w:hAnsi="Times New Roman" w:cs="Times New Roman"/>
          <w:b/>
        </w:rPr>
        <w:t>заняттях</w:t>
      </w:r>
      <w:r w:rsidRPr="00B70420">
        <w:rPr>
          <w:rFonts w:ascii="Times New Roman" w:hAnsi="Times New Roman" w:cs="Times New Roman"/>
        </w:rPr>
        <w:t xml:space="preserve">. На </w:t>
      </w:r>
      <w:r>
        <w:rPr>
          <w:rFonts w:ascii="Times New Roman" w:hAnsi="Times New Roman" w:cs="Times New Roman"/>
          <w:lang w:val="uk-UA"/>
        </w:rPr>
        <w:t>практичних</w:t>
      </w:r>
      <w:r w:rsidRPr="00B70420">
        <w:rPr>
          <w:rFonts w:ascii="Times New Roman" w:hAnsi="Times New Roman" w:cs="Times New Roman"/>
        </w:rPr>
        <w:t xml:space="preserve"> заняттях </w:t>
      </w:r>
      <w:r w:rsidRPr="00B70420">
        <w:rPr>
          <w:rFonts w:ascii="Times New Roman" w:hAnsi="Times New Roman" w:cs="Times New Roman"/>
          <w:lang w:val="uk-UA"/>
        </w:rPr>
        <w:t>р</w:t>
      </w:r>
      <w:r w:rsidRPr="00B70420">
        <w:rPr>
          <w:rFonts w:ascii="Times New Roman" w:hAnsi="Times New Roman" w:cs="Times New Roman"/>
        </w:rPr>
        <w:t>івень знань оцінюється: «</w:t>
      </w:r>
      <w:r w:rsidRPr="00B70420">
        <w:rPr>
          <w:rFonts w:ascii="Times New Roman" w:hAnsi="Times New Roman" w:cs="Times New Roman"/>
          <w:b/>
        </w:rPr>
        <w:t>відмінно</w:t>
      </w:r>
      <w:r w:rsidRPr="00B70420">
        <w:rPr>
          <w:rFonts w:ascii="Times New Roman" w:hAnsi="Times New Roman" w:cs="Times New Roman"/>
        </w:rPr>
        <w:t xml:space="preserve">» – студент </w:t>
      </w:r>
      <w:r>
        <w:rPr>
          <w:rFonts w:ascii="Times New Roman" w:hAnsi="Times New Roman" w:cs="Times New Roman"/>
        </w:rPr>
        <w:t>волод</w:t>
      </w:r>
      <w:r>
        <w:rPr>
          <w:rFonts w:ascii="Times New Roman" w:hAnsi="Times New Roman" w:cs="Times New Roman"/>
          <w:lang w:val="uk-UA"/>
        </w:rPr>
        <w:t>іє</w:t>
      </w:r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вміннями усного та письмового перекладу</w:t>
      </w:r>
      <w:r w:rsidRPr="00B70420"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  <w:lang w:val="uk-UA"/>
        </w:rPr>
        <w:t>а високому рівні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виконує поставлені</w:t>
      </w:r>
      <w:r w:rsidRPr="00B70420">
        <w:rPr>
          <w:rFonts w:ascii="Times New Roman" w:hAnsi="Times New Roman" w:cs="Times New Roman"/>
        </w:rPr>
        <w:t xml:space="preserve"> завдання</w:t>
      </w:r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B70420">
        <w:rPr>
          <w:rFonts w:ascii="Times New Roman" w:hAnsi="Times New Roman" w:cs="Times New Roman"/>
        </w:rPr>
        <w:t xml:space="preserve">, був присутній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має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з основних тем курсу; «</w:t>
      </w:r>
      <w:r w:rsidRPr="00B70420">
        <w:rPr>
          <w:rFonts w:ascii="Times New Roman" w:hAnsi="Times New Roman" w:cs="Times New Roman"/>
          <w:b/>
        </w:rPr>
        <w:t>добре</w:t>
      </w:r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  <w:lang w:val="uk-UA"/>
        </w:rPr>
        <w:t>в</w:t>
      </w:r>
      <w:r w:rsidRPr="00B70420">
        <w:rPr>
          <w:rFonts w:ascii="Times New Roman" w:hAnsi="Times New Roman" w:cs="Times New Roman"/>
        </w:rPr>
        <w:t xml:space="preserve">олодіє </w:t>
      </w:r>
      <w:r>
        <w:rPr>
          <w:rFonts w:ascii="Times New Roman" w:hAnsi="Times New Roman" w:cs="Times New Roman"/>
          <w:lang w:val="uk-UA"/>
        </w:rPr>
        <w:t>навичками та вміннями з дисципліни</w:t>
      </w:r>
      <w:r w:rsidRPr="00B70420">
        <w:rPr>
          <w:rFonts w:ascii="Times New Roman" w:hAnsi="Times New Roman" w:cs="Times New Roman"/>
        </w:rPr>
        <w:t xml:space="preserve">, але допускає незначні помилки </w:t>
      </w:r>
      <w:r>
        <w:rPr>
          <w:rFonts w:ascii="Times New Roman" w:hAnsi="Times New Roman" w:cs="Times New Roman"/>
          <w:lang w:val="uk-UA"/>
        </w:rPr>
        <w:t>під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r w:rsidRPr="00B70420">
        <w:rPr>
          <w:rFonts w:ascii="Times New Roman" w:hAnsi="Times New Roman" w:cs="Times New Roman"/>
        </w:rPr>
        <w:t xml:space="preserve">проте за допомогою викладача швидко орієнтується і знаходить правильні </w:t>
      </w:r>
      <w:r>
        <w:rPr>
          <w:rFonts w:ascii="Times New Roman" w:hAnsi="Times New Roman" w:cs="Times New Roman"/>
          <w:lang w:val="uk-UA"/>
        </w:rPr>
        <w:t>рішення</w:t>
      </w:r>
      <w:r w:rsidRPr="00B70420">
        <w:rPr>
          <w:rFonts w:ascii="Times New Roman" w:hAnsi="Times New Roman" w:cs="Times New Roman"/>
        </w:rPr>
        <w:t xml:space="preserve">, був присутній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має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з основних тем курсу; «</w:t>
      </w:r>
      <w:r w:rsidRPr="00B70420">
        <w:rPr>
          <w:rFonts w:ascii="Times New Roman" w:hAnsi="Times New Roman" w:cs="Times New Roman"/>
          <w:b/>
        </w:rPr>
        <w:t>задовільно</w:t>
      </w:r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lang w:val="uk-UA"/>
        </w:rPr>
        <w:t>ірно виконує</w:t>
      </w:r>
      <w:r w:rsidRPr="00B70420">
        <w:rPr>
          <w:rFonts w:ascii="Times New Roman" w:hAnsi="Times New Roman" w:cs="Times New Roman"/>
        </w:rPr>
        <w:t xml:space="preserve"> не менше ніж на 60% </w:t>
      </w:r>
      <w:r>
        <w:rPr>
          <w:rFonts w:ascii="Times New Roman" w:hAnsi="Times New Roman" w:cs="Times New Roman"/>
          <w:lang w:val="uk-UA"/>
        </w:rPr>
        <w:t>завда</w:t>
      </w:r>
      <w:r w:rsidRPr="00B70420">
        <w:rPr>
          <w:rFonts w:ascii="Times New Roman" w:hAnsi="Times New Roman" w:cs="Times New Roman"/>
        </w:rPr>
        <w:t xml:space="preserve">нь, </w:t>
      </w:r>
      <w:r>
        <w:rPr>
          <w:rFonts w:ascii="Times New Roman" w:hAnsi="Times New Roman" w:cs="Times New Roman"/>
          <w:lang w:val="uk-UA"/>
        </w:rPr>
        <w:t>його відповіді</w:t>
      </w:r>
      <w:r w:rsidRPr="00B70420">
        <w:rPr>
          <w:rFonts w:ascii="Times New Roman" w:hAnsi="Times New Roman" w:cs="Times New Roman"/>
        </w:rPr>
        <w:t xml:space="preserve"> недос</w:t>
      </w:r>
      <w:r>
        <w:rPr>
          <w:rFonts w:ascii="Times New Roman" w:hAnsi="Times New Roman" w:cs="Times New Roman"/>
        </w:rPr>
        <w:t>татньо обґрунтовані, невичерпні</w:t>
      </w:r>
      <w:r>
        <w:rPr>
          <w:rFonts w:ascii="Times New Roman" w:hAnsi="Times New Roman" w:cs="Times New Roman"/>
          <w:lang w:val="uk-UA"/>
        </w:rPr>
        <w:t>.</w:t>
      </w:r>
      <w:r w:rsidRPr="00B70420">
        <w:rPr>
          <w:rFonts w:ascii="Times New Roman" w:hAnsi="Times New Roman" w:cs="Times New Roman"/>
        </w:rPr>
        <w:t xml:space="preserve">, допускає грубі помилки, які виправляє за </w:t>
      </w:r>
      <w:r>
        <w:rPr>
          <w:rFonts w:ascii="Times New Roman" w:hAnsi="Times New Roman" w:cs="Times New Roman"/>
          <w:lang w:val="uk-UA"/>
        </w:rPr>
        <w:t>підтримки</w:t>
      </w:r>
      <w:r w:rsidRPr="00B70420">
        <w:rPr>
          <w:rFonts w:ascii="Times New Roman" w:hAnsi="Times New Roman" w:cs="Times New Roman"/>
        </w:rPr>
        <w:t xml:space="preserve"> викладача. При цьому враховується наявність </w:t>
      </w:r>
      <w:r>
        <w:rPr>
          <w:rFonts w:ascii="Times New Roman" w:hAnsi="Times New Roman" w:cs="Times New Roman"/>
          <w:lang w:val="uk-UA"/>
        </w:rPr>
        <w:t>виконаних</w:t>
      </w:r>
      <w:r w:rsidRPr="00B70420">
        <w:rPr>
          <w:rFonts w:ascii="Times New Roman" w:hAnsi="Times New Roman" w:cs="Times New Roman"/>
        </w:rPr>
        <w:t xml:space="preserve"> завдань та самостійність; «</w:t>
      </w:r>
      <w:r w:rsidRPr="00B70420">
        <w:rPr>
          <w:rFonts w:ascii="Times New Roman" w:hAnsi="Times New Roman" w:cs="Times New Roman"/>
          <w:b/>
        </w:rPr>
        <w:t>незадовільно</w:t>
      </w:r>
      <w:r w:rsidRPr="00B70420">
        <w:rPr>
          <w:rFonts w:ascii="Times New Roman" w:hAnsi="Times New Roman" w:cs="Times New Roman"/>
        </w:rPr>
        <w:t xml:space="preserve"> з можливістю повторного складання» – коли студент дає правильну відповідь не менше ніж на 35% питань, або на всі запитання дає необґрунтовані, невичерпні відповіді, допускає грубі помилки. Має неповний </w:t>
      </w:r>
      <w:r>
        <w:rPr>
          <w:rFonts w:ascii="Times New Roman" w:hAnsi="Times New Roman" w:cs="Times New Roman"/>
          <w:lang w:val="uk-UA"/>
        </w:rPr>
        <w:t>обсяг виконаних завдань</w:t>
      </w:r>
      <w:r w:rsidRPr="00B70420">
        <w:rPr>
          <w:rFonts w:ascii="Times New Roman" w:hAnsi="Times New Roman" w:cs="Times New Roman"/>
        </w:rPr>
        <w:t xml:space="preserve">. </w:t>
      </w:r>
      <w:r w:rsidRPr="00B70420">
        <w:rPr>
          <w:rFonts w:ascii="Times New Roman" w:hAnsi="Times New Roman" w:cs="Times New Roman"/>
          <w:b/>
        </w:rPr>
        <w:t>Підсумкова (загальна оцінка)</w:t>
      </w:r>
      <w:r w:rsidRPr="00B70420">
        <w:rPr>
          <w:rFonts w:ascii="Times New Roman" w:hAnsi="Times New Roman" w:cs="Times New Roman"/>
        </w:rPr>
        <w:t xml:space="preserve"> курсу навчальної дисципліни є сумою рейтингових оцінок (балів), одержаних за окремі оцінювані форми навчальної діяльності: поточне та підсумкове засвоєння </w:t>
      </w:r>
      <w:r>
        <w:rPr>
          <w:rFonts w:ascii="Times New Roman" w:hAnsi="Times New Roman" w:cs="Times New Roman"/>
          <w:lang w:val="uk-UA"/>
        </w:rPr>
        <w:t>практич</w:t>
      </w:r>
      <w:r w:rsidRPr="00B70420">
        <w:rPr>
          <w:rFonts w:ascii="Times New Roman" w:hAnsi="Times New Roman" w:cs="Times New Roman"/>
        </w:rPr>
        <w:t>ного матеріалу.</w:t>
      </w:r>
    </w:p>
    <w:p w:rsidR="003E26B3" w:rsidRDefault="003E26B3" w:rsidP="003E26B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3E26B3" w:rsidRDefault="003E26B3" w:rsidP="003E26B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r w:rsidRPr="00033232">
        <w:rPr>
          <w:rFonts w:ascii="Times New Roman" w:hAnsi="Times New Roman" w:cs="Times New Roman"/>
        </w:rPr>
        <w:t xml:space="preserve">підсумковий. </w:t>
      </w:r>
    </w:p>
    <w:p w:rsidR="003E26B3" w:rsidRPr="00B909AB" w:rsidRDefault="003E26B3" w:rsidP="003E26B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BB2B6D">
        <w:rPr>
          <w:rFonts w:ascii="Times New Roman" w:hAnsi="Times New Roman" w:cs="Times New Roman"/>
          <w:lang w:val="uk-UA"/>
        </w:rPr>
        <w:t xml:space="preserve">: </w:t>
      </w:r>
      <w:r>
        <w:rPr>
          <w:rFonts w:ascii="Times New Roman" w:hAnsi="Times New Roman" w:cs="Times New Roman"/>
          <w:lang w:val="uk-UA"/>
        </w:rPr>
        <w:t>залік</w:t>
      </w:r>
      <w:r w:rsidRPr="00B909AB">
        <w:rPr>
          <w:rFonts w:ascii="Times New Roman" w:hAnsi="Times New Roman" w:cs="Times New Roman"/>
          <w:lang w:val="uk-UA"/>
        </w:rPr>
        <w:t xml:space="preserve">. </w:t>
      </w:r>
    </w:p>
    <w:p w:rsidR="003E26B3" w:rsidRDefault="003E26B3" w:rsidP="003E26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26B3" w:rsidRPr="00131B65" w:rsidRDefault="003E26B3" w:rsidP="003E26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09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Критерії оцінювання відповіді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заліку (Практичне завдання)</w:t>
      </w:r>
    </w:p>
    <w:p w:rsidR="003E26B3" w:rsidRDefault="003E26B3" w:rsidP="003E26B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7642"/>
      </w:tblGrid>
      <w:tr w:rsidR="003E26B3" w:rsidRPr="00D601C8" w:rsidTr="00E2735F">
        <w:tc>
          <w:tcPr>
            <w:tcW w:w="1962" w:type="dxa"/>
          </w:tcPr>
          <w:p w:rsidR="003E26B3" w:rsidRPr="00D601C8" w:rsidRDefault="003E26B3" w:rsidP="00E2735F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r w:rsidRPr="00D601C8">
              <w:rPr>
                <w:sz w:val="22"/>
                <w:szCs w:val="22"/>
              </w:rPr>
              <w:t>відмінно</w:t>
            </w:r>
            <w:r w:rsidRPr="00D601C8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100  -  – 90  балів</w:t>
            </w:r>
          </w:p>
        </w:tc>
        <w:tc>
          <w:tcPr>
            <w:tcW w:w="7642" w:type="dxa"/>
          </w:tcPr>
          <w:p w:rsidR="003E26B3" w:rsidRPr="00D601C8" w:rsidRDefault="003E26B3" w:rsidP="00E2735F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різних </w:t>
            </w:r>
            <w:r>
              <w:rPr>
                <w:rFonts w:ascii="Times New Roman" w:hAnsi="Times New Roman" w:cs="Times New Roman"/>
                <w:lang w:val="uk-UA"/>
              </w:rPr>
              <w:t>мовних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навичок.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01C8">
              <w:rPr>
                <w:rFonts w:ascii="Times New Roman" w:hAnsi="Times New Roman" w:cs="Times New Roman"/>
                <w:lang w:val="uk-UA"/>
              </w:rPr>
              <w:t>Не допускає помилок в усній та писемній формах мовлення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>ми загальнонавчальними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3E26B3" w:rsidRPr="00B823B2" w:rsidTr="00E2735F">
        <w:tc>
          <w:tcPr>
            <w:tcW w:w="1962" w:type="dxa"/>
          </w:tcPr>
          <w:p w:rsidR="003E26B3" w:rsidRPr="00D601C8" w:rsidRDefault="003E26B3" w:rsidP="00E2735F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>В (добре)</w:t>
            </w:r>
            <w:r>
              <w:rPr>
                <w:sz w:val="22"/>
                <w:szCs w:val="22"/>
                <w:lang w:val="uk-UA"/>
              </w:rPr>
              <w:t xml:space="preserve"> = 89 – 82 балів</w:t>
            </w:r>
          </w:p>
        </w:tc>
        <w:tc>
          <w:tcPr>
            <w:tcW w:w="7642" w:type="dxa"/>
          </w:tcPr>
          <w:p w:rsidR="003E26B3" w:rsidRPr="00642DFA" w:rsidRDefault="003E26B3" w:rsidP="00E2735F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>, з’ясовує закономірності реалізації англомовного 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</w:t>
            </w:r>
            <w:r w:rsidRPr="00642DFA">
              <w:rPr>
                <w:sz w:val="22"/>
                <w:szCs w:val="22"/>
                <w:lang w:val="uk-UA"/>
              </w:rPr>
              <w:lastRenderedPageBreak/>
              <w:t xml:space="preserve">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t>при 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3E26B3" w:rsidRPr="00EB224F" w:rsidTr="00E2735F">
        <w:tc>
          <w:tcPr>
            <w:tcW w:w="1962" w:type="dxa"/>
          </w:tcPr>
          <w:p w:rsidR="003E26B3" w:rsidRPr="00EB224F" w:rsidRDefault="003E26B3" w:rsidP="00E2735F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823B2">
              <w:rPr>
                <w:sz w:val="22"/>
                <w:szCs w:val="22"/>
                <w:lang w:val="uk-UA"/>
              </w:rPr>
              <w:lastRenderedPageBreak/>
              <w:t>С  (добре)</w:t>
            </w:r>
            <w:r>
              <w:rPr>
                <w:sz w:val="22"/>
                <w:szCs w:val="22"/>
                <w:lang w:val="uk-UA"/>
              </w:rPr>
              <w:t xml:space="preserve"> = 81 – 74 балів</w:t>
            </w:r>
          </w:p>
        </w:tc>
        <w:tc>
          <w:tcPr>
            <w:tcW w:w="7642" w:type="dxa"/>
          </w:tcPr>
          <w:p w:rsidR="003E26B3" w:rsidRPr="00B70420" w:rsidRDefault="003E26B3" w:rsidP="00E2735F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>ністю, має практичні навички в 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3E26B3" w:rsidRPr="00B70420" w:rsidTr="00E2735F">
        <w:tc>
          <w:tcPr>
            <w:tcW w:w="1962" w:type="dxa"/>
          </w:tcPr>
          <w:p w:rsidR="003E26B3" w:rsidRPr="00EB224F" w:rsidRDefault="003E26B3" w:rsidP="00E2735F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pacing w:val="-6"/>
                <w:sz w:val="22"/>
                <w:szCs w:val="22"/>
              </w:rPr>
              <w:t>(задовільно)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= 73 – 64 балів</w:t>
            </w:r>
          </w:p>
        </w:tc>
        <w:tc>
          <w:tcPr>
            <w:tcW w:w="7642" w:type="dxa"/>
          </w:tcPr>
          <w:p w:rsidR="003E26B3" w:rsidRPr="00D601C8" w:rsidRDefault="003E26B3" w:rsidP="00E2735F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>робочої програми.</w:t>
            </w:r>
            <w:r w:rsidRPr="00B7042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Не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3E26B3" w:rsidRPr="00B70420" w:rsidTr="00E2735F">
        <w:tc>
          <w:tcPr>
            <w:tcW w:w="1962" w:type="dxa"/>
          </w:tcPr>
          <w:p w:rsidR="003E26B3" w:rsidRPr="00B70420" w:rsidRDefault="003E26B3" w:rsidP="00E2735F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 (задовільно) = 63 – 60 балів</w:t>
            </w:r>
          </w:p>
        </w:tc>
        <w:tc>
          <w:tcPr>
            <w:tcW w:w="7642" w:type="dxa"/>
          </w:tcPr>
          <w:p w:rsidR="003E26B3" w:rsidRPr="00B70420" w:rsidRDefault="003E26B3" w:rsidP="00E2735F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3E26B3" w:rsidRPr="004A152C" w:rsidTr="00E2735F">
        <w:tc>
          <w:tcPr>
            <w:tcW w:w="1962" w:type="dxa"/>
          </w:tcPr>
          <w:p w:rsidR="003E26B3" w:rsidRPr="00B70420" w:rsidRDefault="003E26B3" w:rsidP="00E2735F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B70420">
              <w:rPr>
                <w:sz w:val="22"/>
                <w:szCs w:val="22"/>
                <w:lang w:val="uk-UA"/>
              </w:rPr>
              <w:t>Х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B70420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B70420">
              <w:rPr>
                <w:sz w:val="22"/>
                <w:szCs w:val="22"/>
                <w:lang w:val="uk-UA"/>
              </w:rPr>
              <w:t>з можливістю повторного складання</w:t>
            </w:r>
            <w:r>
              <w:rPr>
                <w:sz w:val="22"/>
                <w:szCs w:val="22"/>
                <w:lang w:val="uk-UA"/>
              </w:rPr>
              <w:t xml:space="preserve"> = 59 – 35 балів</w:t>
            </w:r>
          </w:p>
        </w:tc>
        <w:tc>
          <w:tcPr>
            <w:tcW w:w="7642" w:type="dxa"/>
          </w:tcPr>
          <w:p w:rsidR="003E26B3" w:rsidRPr="00EB224F" w:rsidRDefault="003E26B3" w:rsidP="00E2735F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>е володі</w:t>
            </w:r>
            <w:r w:rsidRPr="00D601C8">
              <w:rPr>
                <w:sz w:val="22"/>
                <w:szCs w:val="22"/>
              </w:rPr>
              <w:t xml:space="preserve">є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оскільки понятійний аппарат не сформований. Не вміє </w:t>
            </w:r>
            <w:r>
              <w:rPr>
                <w:sz w:val="22"/>
                <w:szCs w:val="22"/>
                <w:lang w:val="uk-UA"/>
              </w:rPr>
              <w:t>виконати завдання з</w:t>
            </w:r>
            <w:r w:rsidRPr="00D601C8">
              <w:rPr>
                <w:sz w:val="22"/>
                <w:szCs w:val="22"/>
              </w:rPr>
              <w:t xml:space="preserve"> програмн</w:t>
            </w:r>
            <w:r>
              <w:rPr>
                <w:sz w:val="22"/>
                <w:szCs w:val="22"/>
                <w:lang w:val="uk-UA"/>
              </w:rPr>
              <w:t>ого</w:t>
            </w:r>
            <w:r w:rsidRPr="00D601C8">
              <w:rPr>
                <w:sz w:val="22"/>
                <w:szCs w:val="22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r w:rsidRPr="00D601C8">
              <w:rPr>
                <w:sz w:val="22"/>
                <w:szCs w:val="22"/>
              </w:rPr>
              <w:t xml:space="preserve"> 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r w:rsidRPr="00D601C8">
              <w:rPr>
                <w:sz w:val="22"/>
                <w:szCs w:val="22"/>
              </w:rPr>
              <w:t>, обмежен</w:t>
            </w:r>
            <w:r>
              <w:rPr>
                <w:sz w:val="22"/>
                <w:szCs w:val="22"/>
                <w:lang w:val="uk-UA"/>
              </w:rPr>
              <w:t>ий</w:t>
            </w:r>
            <w:r w:rsidRPr="00D601C8">
              <w:rPr>
                <w:sz w:val="22"/>
                <w:szCs w:val="22"/>
              </w:rPr>
              <w:t>, бідн</w:t>
            </w:r>
            <w:r>
              <w:rPr>
                <w:sz w:val="22"/>
                <w:szCs w:val="22"/>
                <w:lang w:val="uk-UA"/>
              </w:rPr>
              <w:t>ий</w:t>
            </w:r>
            <w:r w:rsidRPr="00D601C8">
              <w:rPr>
                <w:sz w:val="22"/>
                <w:szCs w:val="22"/>
              </w:rPr>
              <w:t xml:space="preserve">, словниковий запас не дає змогу оформити </w:t>
            </w:r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>. Практичні навички на рівні розпізнавання.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3E26B3" w:rsidRPr="004A152C" w:rsidTr="00E2735F">
        <w:tc>
          <w:tcPr>
            <w:tcW w:w="1962" w:type="dxa"/>
          </w:tcPr>
          <w:p w:rsidR="003E26B3" w:rsidRPr="00EB224F" w:rsidRDefault="003E26B3" w:rsidP="00E2735F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D601C8">
              <w:rPr>
                <w:sz w:val="22"/>
                <w:szCs w:val="22"/>
              </w:rPr>
              <w:t>1 (незадовільно) з обов’язковим повторним вивченням дисципліни</w:t>
            </w:r>
            <w:r>
              <w:rPr>
                <w:sz w:val="22"/>
                <w:szCs w:val="22"/>
                <w:lang w:val="uk-UA"/>
              </w:rPr>
              <w:t xml:space="preserve"> = менше ніж 35 балів</w:t>
            </w:r>
          </w:p>
        </w:tc>
        <w:tc>
          <w:tcPr>
            <w:tcW w:w="7642" w:type="dxa"/>
          </w:tcPr>
          <w:p w:rsidR="003E26B3" w:rsidRPr="00EB224F" w:rsidRDefault="003E26B3" w:rsidP="00E2735F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Студент повністю не знає програмного матеріалу, не працював в аудиторії з викладачем або самостійно.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3E26B3" w:rsidRPr="00D601C8" w:rsidRDefault="003E26B3" w:rsidP="003E26B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3E26B3" w:rsidRDefault="003E26B3" w:rsidP="003E26B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26B3" w:rsidRPr="003721CF" w:rsidRDefault="003E26B3" w:rsidP="003E26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3E26B3" w:rsidRDefault="003E26B3" w:rsidP="003E26B3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Основні</w:t>
      </w:r>
    </w:p>
    <w:p w:rsidR="003E26B3" w:rsidRPr="002249EC" w:rsidRDefault="003E26B3" w:rsidP="003E26B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lastRenderedPageBreak/>
        <w:t xml:space="preserve">Карабан В.І., Борисова О.В., Колодій Б.М., Кузьміна К.А. Попередження інтерференції мови оригіналу в перекладі (вибрані граматичні та лексичні проблеми перекладу з української мови на англійську) / Навчальний посібник. – Вінниця, Нова книга, 2003. – 208 с. </w:t>
      </w:r>
    </w:p>
    <w:p w:rsidR="003E26B3" w:rsidRPr="002249EC" w:rsidRDefault="003E26B3" w:rsidP="003E26B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Максімов С.Є. Усний двосторонній переклад (англійська та українська мови). Теорія та практика усного двостороннього перекладу для студентів факультету перекладачів: Навчальний посібник. Видання друге, виправлене та доповнене. – К.: Ленвіт, 2007. – 416 с. </w:t>
      </w:r>
    </w:p>
    <w:p w:rsidR="003E26B3" w:rsidRPr="002249EC" w:rsidRDefault="003E26B3" w:rsidP="003E26B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Миньяр-Белоручев Р.К. Последовательный перевод. Воениздат, 1999. – 288 с.</w:t>
      </w:r>
    </w:p>
    <w:p w:rsidR="003E26B3" w:rsidRPr="002249EC" w:rsidRDefault="003E26B3" w:rsidP="003E26B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Нестеренко Н.М. </w:t>
      </w:r>
      <w:r w:rsidRPr="002249EC">
        <w:rPr>
          <w:rFonts w:ascii="Times New Roman" w:hAnsi="Times New Roman"/>
          <w:lang w:val="en-US"/>
        </w:rPr>
        <w:t>A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Course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Interpreting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and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Translation</w:t>
      </w:r>
      <w:r w:rsidRPr="002249EC">
        <w:rPr>
          <w:rFonts w:ascii="Times New Roman" w:hAnsi="Times New Roman"/>
          <w:lang w:val="uk-UA"/>
        </w:rPr>
        <w:t>. Посібник для студентів та викладачів вищих навчальних закладів. – Вінниця: Нова Книга, 2004. – 240 с.</w:t>
      </w:r>
    </w:p>
    <w:p w:rsidR="003E26B3" w:rsidRPr="002249EC" w:rsidRDefault="003E26B3" w:rsidP="003E26B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Ольховська А.С. Синхронний переклад у суспільно-політичній сфері: навчальний посібник для студентів вищих навчальних закладів за спеціальністю «Переклад» (англійська мова) – Харків : ХНУ імені В.Н. Каразіна, 2014. – 156 с.</w:t>
      </w:r>
    </w:p>
    <w:p w:rsidR="003E26B3" w:rsidRPr="002249EC" w:rsidRDefault="003E26B3" w:rsidP="003E26B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Ребрій О.В. Основи перекладацького скоропису. Навчальний посібник./ За ред. Л.М. Черноватого і В.І. Карабана. – Вінниця: Нова Книга, 2006. – 152 с.</w:t>
      </w:r>
    </w:p>
    <w:p w:rsidR="003E26B3" w:rsidRPr="002249EC" w:rsidRDefault="003E26B3" w:rsidP="003E26B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Черноватий Л.М., Карабан В.І., Ганічева Т.В., Ліпко І.П. Переклад англомовної громадсько-політичної літератури. Міжнародні конвенції у галузі прав людини. / За редакцією Л.М. Черноватого і В.І. Карабана. Навчальний посібник. – Вінниця: Нова Книга, 2006. – 272 с.</w:t>
      </w:r>
    </w:p>
    <w:p w:rsidR="003E26B3" w:rsidRDefault="003E26B3" w:rsidP="003E26B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Черноватий Л.М., Карабан В.І., Омелянчук О.О. Переклад англомовної технічної літератури. Елетричне та електронне побутове устаткування. Офісне устаткування. Комунікаційне устаткування. Виробництво та обробка металу. /За редакцією Л.М. Черноватого і В.І. Карабана. Навчальний посібник. – Вінниця: Нова Книга, 2006. – 296 с.</w:t>
      </w:r>
    </w:p>
    <w:p w:rsidR="003E26B3" w:rsidRDefault="003E26B3" w:rsidP="003E26B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Корунець І.В. Теорія і практика перекладу (аспектний переклад): підручник. – Вінниця: Нова Книга, 2003 – 448 с.</w:t>
      </w:r>
    </w:p>
    <w:p w:rsidR="003E26B3" w:rsidRPr="002249EC" w:rsidRDefault="003E26B3" w:rsidP="003E26B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Кущ Е.О., Кузнєцова І.В. Переклад галузевих науково-технічних текстів: посібник / кущ Е.о., Кузнєцова і.В. – Запоріжжя: Кругозір, 2015. – 360 с.</w:t>
      </w:r>
    </w:p>
    <w:p w:rsidR="003E26B3" w:rsidRPr="00FC26ED" w:rsidRDefault="003E26B3" w:rsidP="003E26B3">
      <w:pPr>
        <w:spacing w:line="360" w:lineRule="auto"/>
        <w:ind w:left="720" w:firstLine="357"/>
        <w:jc w:val="center"/>
        <w:rPr>
          <w:rFonts w:ascii="Times New Roman" w:hAnsi="Times New Roman"/>
          <w:b/>
          <w:iCs/>
          <w:sz w:val="28"/>
          <w:szCs w:val="28"/>
          <w:u w:val="single"/>
          <w:lang w:val="uk-UA"/>
        </w:rPr>
      </w:pPr>
    </w:p>
    <w:p w:rsidR="003E26B3" w:rsidRDefault="003E26B3" w:rsidP="003E26B3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Додаткові</w:t>
      </w:r>
    </w:p>
    <w:p w:rsidR="003E26B3" w:rsidRPr="0056174C" w:rsidRDefault="003E26B3" w:rsidP="003E26B3">
      <w:pPr>
        <w:pStyle w:val="a6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56174C">
        <w:rPr>
          <w:rFonts w:ascii="Times New Roman" w:hAnsi="Times New Roman" w:cs="Times New Roman"/>
          <w:lang w:val="uk-UA"/>
        </w:rPr>
        <w:t xml:space="preserve">Должникова Т.І., </w:t>
      </w:r>
      <w:r>
        <w:rPr>
          <w:rFonts w:ascii="Times New Roman" w:hAnsi="Times New Roman" w:cs="Times New Roman"/>
          <w:lang w:val="uk-UA"/>
        </w:rPr>
        <w:t>Терновська Т.П. Лінгвістичний аналіз художнього тексту: навчальний посібник. – Київ: Ленвіт, 2011. – 132 с.</w:t>
      </w:r>
    </w:p>
    <w:p w:rsidR="003E26B3" w:rsidRPr="00375028" w:rsidRDefault="003E26B3" w:rsidP="003E26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uk-UA"/>
        </w:rPr>
      </w:pPr>
      <w:r w:rsidRPr="00375028">
        <w:rPr>
          <w:rFonts w:ascii="Times New Roman" w:hAnsi="Times New Roman" w:cs="Times New Roman"/>
          <w:lang w:val="uk-UA"/>
        </w:rPr>
        <w:t>Дубенко О.Ю</w:t>
      </w:r>
      <w:r w:rsidRPr="00375028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375028">
        <w:rPr>
          <w:rFonts w:ascii="Times New Roman" w:hAnsi="Times New Roman" w:cs="Times New Roman"/>
          <w:lang w:val="uk-UA"/>
        </w:rPr>
        <w:t>Порівняльна стилістика англійської і української мов.</w:t>
      </w:r>
      <w:r>
        <w:rPr>
          <w:rFonts w:ascii="Times New Roman" w:hAnsi="Times New Roman" w:cs="Times New Roman"/>
          <w:lang w:val="uk-UA"/>
        </w:rPr>
        <w:t xml:space="preserve"> Вид. 2-е перероб. і допов. навч. Посібник. / Олена Дубенко. – вінниця: НОВА КНИГА, 2011. – 328 с.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3E26B3" w:rsidRDefault="003E26B3" w:rsidP="003E26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375028">
        <w:rPr>
          <w:rFonts w:ascii="Times New Roman" w:hAnsi="Times New Roman" w:cs="Times New Roman"/>
          <w:lang w:val="uk-UA"/>
        </w:rPr>
        <w:t xml:space="preserve">Влахов С.И., Флорин С.П. </w:t>
      </w:r>
      <w:r>
        <w:rPr>
          <w:rFonts w:ascii="Times New Roman" w:hAnsi="Times New Roman" w:cs="Times New Roman"/>
          <w:lang w:val="uk-UA"/>
        </w:rPr>
        <w:t>Н</w:t>
      </w:r>
      <w:r w:rsidRPr="00375028">
        <w:rPr>
          <w:rFonts w:ascii="Times New Roman" w:hAnsi="Times New Roman" w:cs="Times New Roman"/>
          <w:lang w:val="uk-UA"/>
        </w:rPr>
        <w:t>епереводимое в переводе. – Изд. 3-е, испр. и доп. – М.: «Р.Валент», 2006. – 448 с.</w:t>
      </w:r>
    </w:p>
    <w:p w:rsidR="003E26B3" w:rsidRDefault="003E26B3" w:rsidP="003E26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Коломієць Л.В. Концептуально-методологічні засади сучасного українського поетичного перекладу (на матеріалі перекладів з англійської, ірландської та американської поезії): Монографія. – К.: Видавничо-поліграфічний центр «Київський університет», 2004. – 522 с.</w:t>
      </w:r>
    </w:p>
    <w:p w:rsidR="003E26B3" w:rsidRDefault="003E26B3" w:rsidP="003E26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Корунець І.В. Вступ до перекладознавства. Підручник. – Вінниця: Нова Книга, 2008 – 512 с.</w:t>
      </w:r>
    </w:p>
    <w:p w:rsidR="003E26B3" w:rsidRDefault="003E26B3" w:rsidP="003E26B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Некряч Т.Є., Чала Ю.П. Вікторіанська доба в українському художньому перекладі. Монографія. – К.: Кондор-Видавництво, 2013.  - 194 с.</w:t>
      </w:r>
    </w:p>
    <w:p w:rsidR="003E26B3" w:rsidRDefault="003E26B3" w:rsidP="003E26B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 w:rsidRPr="00375028">
        <w:rPr>
          <w:rFonts w:ascii="Times New Roman" w:hAnsi="Times New Roman"/>
          <w:lang w:val="uk-UA"/>
        </w:rPr>
        <w:t>Рецкер Я.И. Т</w:t>
      </w:r>
      <w:r w:rsidRPr="002249EC">
        <w:rPr>
          <w:rFonts w:ascii="Times New Roman" w:hAnsi="Times New Roman"/>
        </w:rPr>
        <w:t>еория перевода и переводческая практика. Очерки лингвистической теории перевода [Дополнения и комментарии Д.И. Ермоловича]</w:t>
      </w:r>
      <w:r w:rsidRPr="002249EC">
        <w:rPr>
          <w:rFonts w:ascii="Times New Roman" w:hAnsi="Times New Roman"/>
          <w:lang w:val="uk-UA"/>
        </w:rPr>
        <w:t xml:space="preserve"> / Я.И. Рецкер.</w:t>
      </w:r>
      <w:r w:rsidRPr="002249EC">
        <w:rPr>
          <w:rFonts w:ascii="Times New Roman" w:hAnsi="Times New Roman"/>
        </w:rPr>
        <w:t xml:space="preserve"> – М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</w:rPr>
        <w:t xml:space="preserve">: «Р. Валент», 2006. – 240 </w:t>
      </w:r>
      <w:r w:rsidRPr="002249EC">
        <w:rPr>
          <w:rFonts w:ascii="Times New Roman" w:hAnsi="Times New Roman"/>
          <w:lang w:val="uk-UA"/>
        </w:rPr>
        <w:t>с.</w:t>
      </w:r>
    </w:p>
    <w:p w:rsidR="003E26B3" w:rsidRDefault="003E26B3" w:rsidP="003E26B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Савчин В.Р. Микола Лукаш – подвижник українського художнього перекладу: монографія / В.Р. савчин. – Львів: Літопис, 2014. – 374 с.</w:t>
      </w:r>
    </w:p>
    <w:p w:rsidR="003E26B3" w:rsidRPr="00F234F6" w:rsidRDefault="003E26B3" w:rsidP="003E26B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Сдобников В.В., Петрова О.В. Теория перевода: </w:t>
      </w:r>
      <w:r w:rsidRPr="00F234F6">
        <w:rPr>
          <w:rFonts w:ascii="Times New Roman" w:hAnsi="Times New Roman"/>
        </w:rPr>
        <w:t>[</w:t>
      </w:r>
      <w:r>
        <w:rPr>
          <w:rFonts w:ascii="Times New Roman" w:hAnsi="Times New Roman"/>
        </w:rPr>
        <w:t>учебник для студентов лингвистических вузов и факультетов иностранных языков</w:t>
      </w:r>
      <w:r w:rsidRPr="00F234F6">
        <w:rPr>
          <w:rFonts w:ascii="Times New Roman" w:hAnsi="Times New Roman"/>
        </w:rPr>
        <w:t>]</w:t>
      </w:r>
      <w:r>
        <w:rPr>
          <w:rFonts w:ascii="Times New Roman" w:hAnsi="Times New Roman"/>
        </w:rPr>
        <w:t>/ В.В. сдобников, О.В. Петрова. – М.: АСТ: Восток-Запад; Владимир: ВКТ, 2008, - 448 с.</w:t>
      </w:r>
    </w:p>
    <w:p w:rsidR="003E26B3" w:rsidRPr="002249EC" w:rsidRDefault="003E26B3" w:rsidP="003E26B3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Українсько-англійський словник лінгвістичної термінології / Л.В. Коломієць, О.Л. Паламарчук, Г.П. Стрельчук, М.В. Шевченко. – К.: Освіта України, 2013. – 455 с.</w:t>
      </w:r>
    </w:p>
    <w:p w:rsidR="003E26B3" w:rsidRPr="00FF654C" w:rsidRDefault="003E26B3" w:rsidP="003E26B3">
      <w:pPr>
        <w:pStyle w:val="a7"/>
        <w:spacing w:after="0" w:line="360" w:lineRule="auto"/>
        <w:ind w:left="502"/>
        <w:jc w:val="both"/>
        <w:rPr>
          <w:sz w:val="22"/>
          <w:szCs w:val="22"/>
          <w:lang w:val="uk-UA"/>
        </w:rPr>
      </w:pPr>
    </w:p>
    <w:p w:rsidR="003E26B3" w:rsidRDefault="003E26B3" w:rsidP="003E26B3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</w:p>
    <w:p w:rsidR="003E26B3" w:rsidRPr="002249EC" w:rsidRDefault="003E26B3" w:rsidP="003E26B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VOA</w:t>
      </w:r>
      <w:r w:rsidRPr="002249EC">
        <w:rPr>
          <w:rFonts w:ascii="Times New Roman" w:hAnsi="Times New Roman"/>
          <w:lang w:val="uk-UA"/>
        </w:rPr>
        <w:t xml:space="preserve"> (</w:t>
      </w:r>
      <w:r w:rsidRPr="002249EC">
        <w:rPr>
          <w:rFonts w:ascii="Times New Roman" w:hAnsi="Times New Roman"/>
          <w:lang w:val="en-US"/>
        </w:rPr>
        <w:t>voice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of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America</w:t>
      </w:r>
      <w:r w:rsidRPr="002249EC">
        <w:rPr>
          <w:rFonts w:ascii="Times New Roman" w:hAnsi="Times New Roman"/>
          <w:lang w:val="uk-UA"/>
        </w:rPr>
        <w:t xml:space="preserve">) </w:t>
      </w:r>
      <w:r w:rsidRPr="002249EC">
        <w:rPr>
          <w:rFonts w:ascii="Times New Roman" w:hAnsi="Times New Roman"/>
          <w:lang w:val="en-US"/>
        </w:rPr>
        <w:t>Special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English</w:t>
      </w:r>
      <w:r w:rsidRPr="002249EC">
        <w:rPr>
          <w:rFonts w:ascii="Times New Roman" w:hAnsi="Times New Roman"/>
          <w:lang w:val="uk-UA"/>
        </w:rPr>
        <w:t xml:space="preserve"> – режим доступу: </w:t>
      </w:r>
      <w:hyperlink r:id="rId18" w:history="1">
        <w:r w:rsidRPr="002249EC">
          <w:rPr>
            <w:rStyle w:val="a9"/>
            <w:lang w:val="en-US"/>
          </w:rPr>
          <w:t>http</w:t>
        </w:r>
        <w:r w:rsidRPr="002249EC">
          <w:rPr>
            <w:rStyle w:val="a9"/>
            <w:lang w:val="uk-UA"/>
          </w:rPr>
          <w:t>://</w:t>
        </w:r>
        <w:r w:rsidRPr="002249EC">
          <w:rPr>
            <w:rStyle w:val="a9"/>
            <w:lang w:val="en-US"/>
          </w:rPr>
          <w:t>learningenglish.voanews.com/</w:t>
        </w:r>
      </w:hyperlink>
    </w:p>
    <w:p w:rsidR="003E26B3" w:rsidRPr="002249EC" w:rsidRDefault="003E26B3" w:rsidP="003E26B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Ted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Talks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>Ideas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worth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spreading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 xml:space="preserve">– </w:t>
      </w:r>
      <w:r w:rsidRPr="002249EC">
        <w:rPr>
          <w:rFonts w:ascii="Times New Roman" w:hAnsi="Times New Roman"/>
          <w:lang w:val="uk-UA"/>
        </w:rPr>
        <w:t xml:space="preserve">режим доступу: </w:t>
      </w:r>
      <w:hyperlink r:id="rId19" w:history="1">
        <w:r w:rsidRPr="002249EC">
          <w:rPr>
            <w:rStyle w:val="a9"/>
            <w:lang w:val="uk-UA"/>
          </w:rPr>
          <w:t>https://www.ted.com/</w:t>
        </w:r>
      </w:hyperlink>
    </w:p>
    <w:p w:rsidR="003E26B3" w:rsidRPr="00024368" w:rsidRDefault="003E26B3" w:rsidP="003E26B3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</w:p>
    <w:p w:rsidR="003E26B3" w:rsidRPr="00024368" w:rsidRDefault="003E26B3" w:rsidP="003E26B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E26B3" w:rsidRPr="00767D2D" w:rsidRDefault="003E26B3" w:rsidP="003E26B3">
      <w:pPr>
        <w:rPr>
          <w:lang w:val="uk-UA"/>
        </w:rPr>
      </w:pPr>
    </w:p>
    <w:p w:rsidR="003E26B3" w:rsidRPr="004C289C" w:rsidRDefault="003E26B3" w:rsidP="003E26B3">
      <w:pPr>
        <w:rPr>
          <w:lang w:val="uk-UA"/>
        </w:rPr>
      </w:pPr>
    </w:p>
    <w:p w:rsidR="008B1E7B" w:rsidRPr="003E26B3" w:rsidRDefault="008B1E7B">
      <w:pPr>
        <w:rPr>
          <w:lang w:val="uk-UA"/>
        </w:rPr>
      </w:pPr>
    </w:p>
    <w:sectPr w:rsidR="008B1E7B" w:rsidRPr="003E26B3" w:rsidSect="00F202E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C7420"/>
    <w:multiLevelType w:val="hybridMultilevel"/>
    <w:tmpl w:val="ECECB74E"/>
    <w:lvl w:ilvl="0" w:tplc="159C4A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10DD"/>
    <w:rsid w:val="000A2487"/>
    <w:rsid w:val="001021DE"/>
    <w:rsid w:val="00117C8F"/>
    <w:rsid w:val="00300360"/>
    <w:rsid w:val="00392318"/>
    <w:rsid w:val="003D00C9"/>
    <w:rsid w:val="003D17BE"/>
    <w:rsid w:val="003E26B3"/>
    <w:rsid w:val="004D2FDE"/>
    <w:rsid w:val="005775C2"/>
    <w:rsid w:val="008276E6"/>
    <w:rsid w:val="008B1E7B"/>
    <w:rsid w:val="009D0502"/>
    <w:rsid w:val="00B173A2"/>
    <w:rsid w:val="00B52475"/>
    <w:rsid w:val="00BB5944"/>
    <w:rsid w:val="00C12583"/>
    <w:rsid w:val="00D14ABC"/>
    <w:rsid w:val="00DA6157"/>
    <w:rsid w:val="00E251C8"/>
    <w:rsid w:val="00E909FD"/>
    <w:rsid w:val="00F0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B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6B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3E26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3E26B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3E26B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3E26B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Body Text Indent"/>
    <w:basedOn w:val="a"/>
    <w:link w:val="a8"/>
    <w:uiPriority w:val="99"/>
    <w:rsid w:val="003E26B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E26B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9">
    <w:name w:val="Hyperlink"/>
    <w:basedOn w:val="a0"/>
    <w:uiPriority w:val="99"/>
    <w:rsid w:val="003E26B3"/>
    <w:rPr>
      <w:color w:val="0000FF"/>
      <w:u w:val="single"/>
    </w:rPr>
  </w:style>
  <w:style w:type="paragraph" w:styleId="2">
    <w:name w:val="Body Text Indent 2"/>
    <w:basedOn w:val="a"/>
    <w:link w:val="20"/>
    <w:rsid w:val="003E26B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26B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No Spacing"/>
    <w:uiPriority w:val="1"/>
    <w:qFormat/>
    <w:rsid w:val="003E26B3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D1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4AB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Faculty/IForeignPhilology/ChairEnglTranslation.aspx" TargetMode="External"/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learningenglish.voanews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../xl/media/image2.svg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11" Type="http://schemas.openxmlformats.org/officeDocument/2006/relationships/hyperlink" Target="http://www.kspu.edu/About/DepartmentAndServices/DAcademicServ.asp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spu.edu/forstudent/shedule.aspx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s://www.te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nfedorov@ukr.net" TargetMode="External"/><Relationship Id="rId14" Type="http://schemas.openxmlformats.org/officeDocument/2006/relationships/hyperlink" Target="HTTP://WWW.KSPU.EDU/FORSTUDENT/SHEDUL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3333</Words>
  <Characters>19003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dcterms:created xsi:type="dcterms:W3CDTF">2023-09-24T08:36:00Z</dcterms:created>
  <dcterms:modified xsi:type="dcterms:W3CDTF">2024-04-16T05:52:00Z</dcterms:modified>
</cp:coreProperties>
</file>